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46A3B" w14:textId="77777777" w:rsidR="002558F7" w:rsidRPr="00B50BAF" w:rsidRDefault="0284AD63" w:rsidP="00B50BAF">
      <w:pPr>
        <w:rPr>
          <w:rFonts w:ascii="Arial" w:eastAsia="Arial" w:hAnsi="Arial" w:cs="Arial"/>
          <w:sz w:val="40"/>
          <w:szCs w:val="40"/>
        </w:rPr>
      </w:pPr>
      <w:r w:rsidRPr="0284AD63">
        <w:rPr>
          <w:rFonts w:ascii="Arial" w:eastAsia="Arial" w:hAnsi="Arial" w:cs="Arial"/>
          <w:b/>
          <w:bCs/>
          <w:sz w:val="40"/>
          <w:szCs w:val="40"/>
        </w:rPr>
        <w:t>SONY PICTURES ENTERTAINME</w:t>
      </w:r>
      <w:r w:rsidRPr="002558F7">
        <w:rPr>
          <w:rFonts w:ascii="Arial" w:eastAsia="Arial" w:hAnsi="Arial" w:cs="Arial"/>
          <w:b/>
          <w:bCs/>
          <w:sz w:val="40"/>
          <w:szCs w:val="40"/>
        </w:rPr>
        <w:t>NT</w:t>
      </w:r>
      <w:r w:rsidR="002558F7" w:rsidRPr="002558F7">
        <w:rPr>
          <w:rFonts w:ascii="Arial" w:eastAsia="Arial" w:hAnsi="Arial" w:cs="Arial"/>
          <w:sz w:val="40"/>
          <w:szCs w:val="40"/>
        </w:rPr>
        <w:t xml:space="preserve"> </w:t>
      </w:r>
      <w:r w:rsidRPr="002558F7">
        <w:rPr>
          <w:rFonts w:ascii="Arial" w:eastAsia="Arial" w:hAnsi="Arial" w:cs="Arial"/>
          <w:b/>
          <w:bCs/>
          <w:sz w:val="40"/>
          <w:szCs w:val="40"/>
        </w:rPr>
        <w:t>2018</w:t>
      </w:r>
    </w:p>
    <w:p w14:paraId="21CC2AE2" w14:textId="77777777" w:rsidR="755FF5DF" w:rsidRPr="00D038CC" w:rsidRDefault="755FF5DF" w:rsidP="002558F7">
      <w:pPr>
        <w:spacing w:line="240" w:lineRule="auto"/>
        <w:rPr>
          <w:rFonts w:ascii="Arial" w:eastAsia="Arial" w:hAnsi="Arial" w:cs="Arial"/>
          <w:b/>
          <w:bCs/>
          <w:color w:val="000000" w:themeColor="text1"/>
          <w:sz w:val="28"/>
          <w:szCs w:val="28"/>
        </w:rPr>
      </w:pPr>
      <w:r w:rsidRPr="00D038CC">
        <w:rPr>
          <w:rFonts w:ascii="Arial" w:eastAsia="Arial" w:hAnsi="Arial" w:cs="Arial"/>
          <w:b/>
          <w:bCs/>
          <w:color w:val="000000" w:themeColor="text1"/>
          <w:sz w:val="28"/>
          <w:szCs w:val="28"/>
        </w:rPr>
        <w:t>H</w:t>
      </w:r>
      <w:r w:rsidR="002558F7" w:rsidRPr="00D038CC">
        <w:rPr>
          <w:rFonts w:ascii="Arial" w:eastAsia="Arial" w:hAnsi="Arial" w:cs="Arial"/>
          <w:b/>
          <w:bCs/>
          <w:color w:val="000000" w:themeColor="text1"/>
          <w:sz w:val="28"/>
          <w:szCs w:val="28"/>
        </w:rPr>
        <w:t>OTEL TRANSYLVANIA 3</w:t>
      </w:r>
      <w:r w:rsidR="00334250" w:rsidRPr="00D038CC">
        <w:rPr>
          <w:rFonts w:ascii="Arial" w:eastAsia="Arial" w:hAnsi="Arial" w:cs="Arial"/>
          <w:b/>
          <w:bCs/>
          <w:color w:val="000000" w:themeColor="text1"/>
          <w:sz w:val="28"/>
          <w:szCs w:val="28"/>
        </w:rPr>
        <w:t>: SUMMER VACATION</w:t>
      </w:r>
      <w:r w:rsidR="002558F7" w:rsidRPr="00D038CC">
        <w:rPr>
          <w:rFonts w:ascii="Arial" w:eastAsia="Arial" w:hAnsi="Arial" w:cs="Arial"/>
          <w:b/>
          <w:bCs/>
          <w:color w:val="000000" w:themeColor="text1"/>
          <w:sz w:val="28"/>
          <w:szCs w:val="28"/>
        </w:rPr>
        <w:t xml:space="preserve"> | JULY 13, 2018</w:t>
      </w:r>
    </w:p>
    <w:p w14:paraId="3095E496" w14:textId="77777777" w:rsidR="755FF5DF" w:rsidRPr="000B0634" w:rsidRDefault="00D56ABA" w:rsidP="003F52EF">
      <w:pPr>
        <w:rPr>
          <w:rFonts w:ascii="Times New Roman" w:eastAsia="Times New Roman" w:hAnsi="Times New Roman" w:cs="Times New Roman"/>
          <w:sz w:val="24"/>
          <w:szCs w:val="24"/>
        </w:rPr>
      </w:pPr>
      <w:r>
        <w:rPr>
          <w:rFonts w:ascii="Arial" w:eastAsia="Times New Roman" w:hAnsi="Arial" w:cs="Arial"/>
          <w:noProof/>
          <w:color w:val="222222"/>
          <w:sz w:val="24"/>
          <w:szCs w:val="24"/>
          <w:shd w:val="clear" w:color="auto" w:fill="FFFFFF"/>
        </w:rPr>
        <w:drawing>
          <wp:anchor distT="0" distB="0" distL="114300" distR="114300" simplePos="0" relativeHeight="251666432" behindDoc="0" locked="0" layoutInCell="1" allowOverlap="1" wp14:anchorId="2D0D0E36" wp14:editId="5CF44BC4">
            <wp:simplePos x="0" y="0"/>
            <wp:positionH relativeFrom="column">
              <wp:posOffset>0</wp:posOffset>
            </wp:positionH>
            <wp:positionV relativeFrom="paragraph">
              <wp:posOffset>5080</wp:posOffset>
            </wp:positionV>
            <wp:extent cx="2213610" cy="1574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5ead70f-2ded-4f72-a8d5-4f469d910cf0_ht3_logo_color_04.psd.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3610" cy="1574800"/>
                    </a:xfrm>
                    <a:prstGeom prst="rect">
                      <a:avLst/>
                    </a:prstGeom>
                  </pic:spPr>
                </pic:pic>
              </a:graphicData>
            </a:graphic>
            <wp14:sizeRelH relativeFrom="page">
              <wp14:pctWidth>0</wp14:pctWidth>
            </wp14:sizeRelH>
            <wp14:sizeRelV relativeFrom="page">
              <wp14:pctHeight>0</wp14:pctHeight>
            </wp14:sizeRelV>
          </wp:anchor>
        </w:drawing>
      </w:r>
      <w:r w:rsidR="000B0634" w:rsidRPr="000B0634">
        <w:rPr>
          <w:rFonts w:ascii="Arial" w:eastAsia="Times New Roman" w:hAnsi="Arial" w:cs="Arial"/>
          <w:color w:val="222222"/>
          <w:sz w:val="24"/>
          <w:szCs w:val="24"/>
          <w:shd w:val="clear" w:color="auto" w:fill="FFFFFF"/>
        </w:rPr>
        <w:t>In Sony Pictures Animation’s</w:t>
      </w:r>
      <w:r w:rsidR="000B0634" w:rsidRPr="000B0634">
        <w:rPr>
          <w:rFonts w:ascii="Arial" w:eastAsia="Times New Roman" w:hAnsi="Arial" w:cs="Arial"/>
          <w:color w:val="222222"/>
          <w:sz w:val="24"/>
          <w:szCs w:val="24"/>
        </w:rPr>
        <w:t> </w:t>
      </w:r>
      <w:r w:rsidR="000B0634" w:rsidRPr="000B0634">
        <w:rPr>
          <w:rFonts w:ascii="Arial" w:eastAsia="Times New Roman" w:hAnsi="Arial" w:cs="Arial"/>
          <w:i/>
          <w:iCs/>
          <w:color w:val="222222"/>
          <w:sz w:val="24"/>
          <w:szCs w:val="24"/>
        </w:rPr>
        <w:t>Hotel Transylvania 3: Summer Vacation</w:t>
      </w:r>
      <w:r w:rsidR="000B0634" w:rsidRPr="000B0634">
        <w:rPr>
          <w:rFonts w:ascii="Arial" w:eastAsia="Times New Roman" w:hAnsi="Arial" w:cs="Arial"/>
          <w:color w:val="222222"/>
          <w:sz w:val="24"/>
          <w:szCs w:val="24"/>
          <w:shd w:val="clear" w:color="auto" w:fill="FFFFFF"/>
        </w:rPr>
        <w:t>, join our favorite monster family as they embark on a vacation on a luxury monster cruise ship so Drac can take a summer vacation from providing everyone else’s vacation at the hotel. It’s smooth sailing for Drac’s Pack as the monsters indulge in all of the shipboard fun the cruise has to offer, from monster volleyball to exotic excursions, and catching up on their moon tans. But the dream vacation turns into a nightmare when Mavis realizes Drac has fallen for the mysterious captain of the ship, Ericka, who hides a dangerous secret that could destroy all of monsterkind.</w:t>
      </w:r>
      <w:r w:rsidR="000B0634">
        <w:rPr>
          <w:rFonts w:ascii="Times New Roman" w:eastAsia="Times New Roman" w:hAnsi="Times New Roman" w:cs="Times New Roman"/>
          <w:sz w:val="24"/>
          <w:szCs w:val="24"/>
        </w:rPr>
        <w:t xml:space="preserve"> </w:t>
      </w:r>
    </w:p>
    <w:p w14:paraId="016F2916" w14:textId="77777777" w:rsidR="002558F7" w:rsidRDefault="7A566ECD" w:rsidP="003F52EF">
      <w:pPr>
        <w:rPr>
          <w:rFonts w:ascii="Arial" w:eastAsia="Arial" w:hAnsi="Arial" w:cs="Arial"/>
          <w:sz w:val="24"/>
          <w:szCs w:val="24"/>
        </w:rPr>
      </w:pPr>
      <w:r w:rsidRPr="7A566ECD">
        <w:rPr>
          <w:rFonts w:ascii="Arial" w:eastAsia="Arial" w:hAnsi="Arial" w:cs="Arial"/>
          <w:sz w:val="24"/>
          <w:szCs w:val="24"/>
        </w:rPr>
        <w:t xml:space="preserve">Just in time for the film, </w:t>
      </w:r>
      <w:r w:rsidR="002558F7">
        <w:rPr>
          <w:rFonts w:ascii="Arial" w:eastAsia="Arial" w:hAnsi="Arial" w:cs="Arial"/>
          <w:sz w:val="24"/>
          <w:szCs w:val="24"/>
        </w:rPr>
        <w:t>fans</w:t>
      </w:r>
      <w:r w:rsidR="002755AE">
        <w:rPr>
          <w:rFonts w:ascii="Arial" w:eastAsia="Arial" w:hAnsi="Arial" w:cs="Arial"/>
          <w:sz w:val="24"/>
          <w:szCs w:val="24"/>
        </w:rPr>
        <w:t xml:space="preserve"> can stock up on </w:t>
      </w:r>
      <w:r w:rsidR="002755AE" w:rsidRPr="002755AE">
        <w:rPr>
          <w:rFonts w:ascii="Arial" w:eastAsia="Arial" w:hAnsi="Arial" w:cs="Arial"/>
          <w:i/>
          <w:sz w:val="24"/>
          <w:szCs w:val="24"/>
        </w:rPr>
        <w:t>Hotel Transylvania’s</w:t>
      </w:r>
      <w:r w:rsidRPr="7A566ECD">
        <w:rPr>
          <w:rFonts w:ascii="Arial" w:eastAsia="Arial" w:hAnsi="Arial" w:cs="Arial"/>
          <w:sz w:val="24"/>
          <w:szCs w:val="24"/>
        </w:rPr>
        <w:t xml:space="preserve"> </w:t>
      </w:r>
      <w:r w:rsidR="00AA62ED">
        <w:rPr>
          <w:rFonts w:ascii="Arial" w:eastAsia="Arial" w:hAnsi="Arial" w:cs="Arial"/>
          <w:sz w:val="24"/>
          <w:szCs w:val="24"/>
        </w:rPr>
        <w:t xml:space="preserve">biggest </w:t>
      </w:r>
      <w:r w:rsidR="002558F7">
        <w:rPr>
          <w:rFonts w:ascii="Arial" w:eastAsia="Arial" w:hAnsi="Arial" w:cs="Arial"/>
          <w:sz w:val="24"/>
          <w:szCs w:val="24"/>
        </w:rPr>
        <w:t>consumer products</w:t>
      </w:r>
      <w:r w:rsidRPr="7A566ECD">
        <w:rPr>
          <w:rFonts w:ascii="Arial" w:eastAsia="Arial" w:hAnsi="Arial" w:cs="Arial"/>
          <w:sz w:val="24"/>
          <w:szCs w:val="24"/>
        </w:rPr>
        <w:t xml:space="preserve"> program </w:t>
      </w:r>
      <w:r w:rsidR="00AA62ED">
        <w:rPr>
          <w:rFonts w:ascii="Arial" w:eastAsia="Arial" w:hAnsi="Arial" w:cs="Arial"/>
          <w:sz w:val="24"/>
          <w:szCs w:val="24"/>
        </w:rPr>
        <w:t xml:space="preserve">ever </w:t>
      </w:r>
      <w:r w:rsidR="002755AE">
        <w:rPr>
          <w:rFonts w:ascii="Arial" w:eastAsia="Arial" w:hAnsi="Arial" w:cs="Arial"/>
          <w:sz w:val="24"/>
          <w:szCs w:val="24"/>
        </w:rPr>
        <w:t xml:space="preserve">that includes </w:t>
      </w:r>
      <w:r w:rsidRPr="7A566ECD">
        <w:rPr>
          <w:rFonts w:ascii="Arial" w:eastAsia="Arial" w:hAnsi="Arial" w:cs="Arial"/>
          <w:sz w:val="24"/>
          <w:szCs w:val="24"/>
        </w:rPr>
        <w:t xml:space="preserve">toys, apparel, </w:t>
      </w:r>
      <w:r w:rsidR="00A9201F">
        <w:rPr>
          <w:rFonts w:ascii="Arial" w:eastAsia="Arial" w:hAnsi="Arial" w:cs="Arial"/>
          <w:sz w:val="24"/>
          <w:szCs w:val="24"/>
        </w:rPr>
        <w:t xml:space="preserve">location based entertainment, publishing, </w:t>
      </w:r>
      <w:r w:rsidRPr="7A566ECD">
        <w:rPr>
          <w:rFonts w:ascii="Arial" w:eastAsia="Arial" w:hAnsi="Arial" w:cs="Arial"/>
          <w:sz w:val="24"/>
          <w:szCs w:val="24"/>
        </w:rPr>
        <w:t xml:space="preserve">games and more! </w:t>
      </w:r>
    </w:p>
    <w:p w14:paraId="170D3FED" w14:textId="77777777" w:rsidR="0026273F" w:rsidRPr="0026273F" w:rsidRDefault="0026273F" w:rsidP="003F52EF">
      <w:pPr>
        <w:rPr>
          <w:rFonts w:ascii="Arial" w:eastAsia="Arial" w:hAnsi="Arial" w:cs="Arial"/>
          <w:sz w:val="24"/>
          <w:szCs w:val="24"/>
        </w:rPr>
      </w:pPr>
      <w:r w:rsidRPr="006C6157">
        <w:rPr>
          <w:rFonts w:ascii="Arial" w:eastAsia="Arial" w:hAnsi="Arial" w:cs="Arial"/>
          <w:b/>
          <w:bCs/>
          <w:sz w:val="24"/>
          <w:szCs w:val="24"/>
        </w:rPr>
        <w:t>Licensees:</w:t>
      </w:r>
      <w:r w:rsidRPr="755FF5DF">
        <w:rPr>
          <w:rFonts w:ascii="Arial" w:eastAsia="Arial" w:hAnsi="Arial" w:cs="Arial"/>
          <w:b/>
          <w:bCs/>
          <w:sz w:val="24"/>
          <w:szCs w:val="24"/>
        </w:rPr>
        <w:t xml:space="preserve"> </w:t>
      </w:r>
      <w:r w:rsidRPr="755FF5DF">
        <w:rPr>
          <w:rFonts w:ascii="Arial" w:eastAsia="Arial" w:hAnsi="Arial" w:cs="Arial"/>
          <w:sz w:val="24"/>
          <w:szCs w:val="24"/>
        </w:rPr>
        <w:t>Jazware</w:t>
      </w:r>
      <w:r>
        <w:rPr>
          <w:rFonts w:ascii="Arial" w:eastAsia="Arial" w:hAnsi="Arial" w:cs="Arial"/>
          <w:sz w:val="24"/>
          <w:szCs w:val="24"/>
        </w:rPr>
        <w:t xml:space="preserve">s, Simon &amp; Schuster Children’s Books, Papercutz, Bendon, Inc. and more. </w:t>
      </w:r>
    </w:p>
    <w:p w14:paraId="53ABD09E" w14:textId="66D85618" w:rsidR="0284AD63" w:rsidRDefault="00296019" w:rsidP="0284AD63">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HOTEL TRANSYLVANIA: THE SERIES</w:t>
      </w:r>
    </w:p>
    <w:p w14:paraId="45CBBA70" w14:textId="42C754B5" w:rsidR="00E60345" w:rsidRPr="00E60345" w:rsidRDefault="00296019" w:rsidP="003F52EF">
      <w:pPr>
        <w:rPr>
          <w:rFonts w:ascii="Calibri" w:hAnsi="Calibri" w:cs="Times New Roman"/>
          <w:color w:val="000000"/>
          <w:sz w:val="24"/>
          <w:szCs w:val="24"/>
        </w:rPr>
      </w:pPr>
      <w:r w:rsidRPr="00E60345">
        <w:rPr>
          <w:rFonts w:ascii="Arial" w:eastAsia="Times New Roman" w:hAnsi="Arial" w:cs="Arial"/>
          <w:noProof/>
          <w:color w:val="000000"/>
          <w:sz w:val="24"/>
          <w:szCs w:val="24"/>
        </w:rPr>
        <w:drawing>
          <wp:anchor distT="0" distB="0" distL="114300" distR="114300" simplePos="0" relativeHeight="251669504" behindDoc="0" locked="0" layoutInCell="1" allowOverlap="1" wp14:anchorId="0EEA07B8" wp14:editId="386AFEAD">
            <wp:simplePos x="0" y="0"/>
            <wp:positionH relativeFrom="column">
              <wp:posOffset>0</wp:posOffset>
            </wp:positionH>
            <wp:positionV relativeFrom="paragraph">
              <wp:posOffset>9525</wp:posOffset>
            </wp:positionV>
            <wp:extent cx="2108835" cy="1537970"/>
            <wp:effectExtent l="0" t="0" r="0" b="11430"/>
            <wp:wrapSquare wrapText="bothSides"/>
            <wp:docPr id="3" name="Picture 3" descr="https://lh4.googleusercontent.com/XDKGq7swYscFU_jsaNwBSJo50NQALwxjuY8FNL5swGwxKTf80MSmsFiTqusPiWCdi6zf2d1cTtF0ZqE9CGeKrFNutSSHEJKG3NIreMazrWXlC8cVxEAawnUWcJC0t7wlE5CgBH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DKGq7swYscFU_jsaNwBSJo50NQALwxjuY8FNL5swGwxKTf80MSmsFiTqusPiWCdi6zf2d1cTtF0ZqE9CGeKrFNutSSHEJKG3NIreMazrWXlC8cVxEAawnUWcJC0t7wlE5CgBH4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835"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2EF">
        <w:rPr>
          <w:rFonts w:ascii="Arial" w:hAnsi="Arial" w:cs="Arial"/>
          <w:color w:val="000000"/>
          <w:sz w:val="24"/>
          <w:szCs w:val="24"/>
        </w:rPr>
        <w:t xml:space="preserve">Based on the </w:t>
      </w:r>
      <w:r w:rsidR="00E60345" w:rsidRPr="00E60345">
        <w:rPr>
          <w:rFonts w:ascii="Arial" w:hAnsi="Arial" w:cs="Arial"/>
          <w:color w:val="000000"/>
          <w:sz w:val="24"/>
          <w:szCs w:val="24"/>
        </w:rPr>
        <w:t>popular</w:t>
      </w:r>
      <w:r w:rsidR="003F52EF">
        <w:rPr>
          <w:rFonts w:ascii="Arial" w:hAnsi="Arial" w:cs="Arial"/>
          <w:color w:val="000000"/>
          <w:sz w:val="24"/>
          <w:szCs w:val="24"/>
        </w:rPr>
        <w:t xml:space="preserve"> </w:t>
      </w:r>
      <w:r w:rsidR="00E60345" w:rsidRPr="00E60345">
        <w:rPr>
          <w:rFonts w:ascii="Arial" w:hAnsi="Arial" w:cs="Arial"/>
          <w:i/>
          <w:iCs/>
          <w:color w:val="000000"/>
          <w:sz w:val="24"/>
          <w:szCs w:val="24"/>
        </w:rPr>
        <w:t>Hotel Transylvania</w:t>
      </w:r>
      <w:r w:rsidR="00E60345" w:rsidRPr="00E60345">
        <w:rPr>
          <w:rFonts w:ascii="Arial" w:hAnsi="Arial" w:cs="Arial"/>
          <w:color w:val="000000"/>
          <w:sz w:val="24"/>
          <w:szCs w:val="24"/>
        </w:rPr>
        <w:t> </w:t>
      </w:r>
      <w:r w:rsidR="003F52EF">
        <w:rPr>
          <w:rFonts w:ascii="Arial" w:hAnsi="Arial" w:cs="Arial"/>
          <w:color w:val="000000"/>
          <w:sz w:val="24"/>
          <w:szCs w:val="24"/>
        </w:rPr>
        <w:t xml:space="preserve">film </w:t>
      </w:r>
      <w:r w:rsidR="00E60345" w:rsidRPr="00E60345">
        <w:rPr>
          <w:rFonts w:ascii="Arial" w:hAnsi="Arial" w:cs="Arial"/>
          <w:color w:val="000000"/>
          <w:sz w:val="24"/>
          <w:szCs w:val="24"/>
        </w:rPr>
        <w:t>franchise, Corus Entertainment’s Nelvana and Sony Pictures Animation</w:t>
      </w:r>
      <w:r w:rsidR="000D5A18">
        <w:rPr>
          <w:rFonts w:ascii="Arial" w:hAnsi="Arial" w:cs="Arial"/>
          <w:color w:val="000000"/>
          <w:sz w:val="24"/>
          <w:szCs w:val="24"/>
        </w:rPr>
        <w:t>’s</w:t>
      </w:r>
      <w:r w:rsidR="00E60345" w:rsidRPr="00E60345">
        <w:rPr>
          <w:rFonts w:ascii="Arial" w:hAnsi="Arial" w:cs="Arial"/>
          <w:color w:val="000000"/>
          <w:sz w:val="24"/>
          <w:szCs w:val="24"/>
        </w:rPr>
        <w:t xml:space="preserve"> all new hit television series </w:t>
      </w:r>
      <w:r w:rsidR="00E60345" w:rsidRPr="00E60345">
        <w:rPr>
          <w:rFonts w:ascii="Arial" w:hAnsi="Arial" w:cs="Arial"/>
          <w:i/>
          <w:iCs/>
          <w:color w:val="000000"/>
          <w:sz w:val="24"/>
          <w:szCs w:val="24"/>
        </w:rPr>
        <w:t xml:space="preserve">Hotel Transylvania: The Series </w:t>
      </w:r>
      <w:r w:rsidR="00E60345" w:rsidRPr="000D5A18">
        <w:rPr>
          <w:rFonts w:ascii="Arial" w:hAnsi="Arial" w:cs="Arial"/>
          <w:iCs/>
          <w:color w:val="000000"/>
          <w:sz w:val="24"/>
          <w:szCs w:val="24"/>
        </w:rPr>
        <w:t>continues to perform across key demographics on Disney Channel. </w:t>
      </w:r>
      <w:r w:rsidR="00E60345" w:rsidRPr="00E60345">
        <w:rPr>
          <w:rFonts w:ascii="Arial" w:hAnsi="Arial" w:cs="Arial"/>
          <w:color w:val="000000"/>
          <w:sz w:val="24"/>
          <w:szCs w:val="24"/>
        </w:rPr>
        <w:t>The series focus</w:t>
      </w:r>
      <w:r w:rsidR="000D5A18">
        <w:rPr>
          <w:rFonts w:ascii="Arial" w:hAnsi="Arial" w:cs="Arial"/>
          <w:color w:val="000000"/>
          <w:sz w:val="24"/>
          <w:szCs w:val="24"/>
        </w:rPr>
        <w:t>es</w:t>
      </w:r>
      <w:r w:rsidR="00E60345" w:rsidRPr="00E60345">
        <w:rPr>
          <w:rFonts w:ascii="Arial" w:hAnsi="Arial" w:cs="Arial"/>
          <w:color w:val="000000"/>
          <w:sz w:val="24"/>
          <w:szCs w:val="24"/>
        </w:rPr>
        <w:t xml:space="preserve"> on the [mis]adventures of Dracula's teenage daughter Mavis and her three closest friends Hank N Stein, Pedro and Wendy Blob. </w:t>
      </w:r>
    </w:p>
    <w:p w14:paraId="03882F71" w14:textId="4AC2AE0A" w:rsidR="00DC2EDA" w:rsidRPr="00E60345" w:rsidRDefault="00E60345" w:rsidP="003F52EF">
      <w:pPr>
        <w:spacing w:after="0" w:line="240" w:lineRule="auto"/>
        <w:rPr>
          <w:rFonts w:ascii="Calibri" w:hAnsi="Calibri" w:cs="Times New Roman"/>
          <w:color w:val="000000"/>
          <w:sz w:val="24"/>
          <w:szCs w:val="24"/>
        </w:rPr>
      </w:pPr>
      <w:r w:rsidRPr="00E60345">
        <w:rPr>
          <w:rFonts w:ascii="Arial" w:hAnsi="Arial" w:cs="Arial"/>
          <w:i/>
          <w:iCs/>
          <w:color w:val="000000"/>
          <w:sz w:val="24"/>
          <w:szCs w:val="24"/>
        </w:rPr>
        <w:t>Hotel Transylvania: The Series</w:t>
      </w:r>
      <w:r w:rsidRPr="00E60345">
        <w:rPr>
          <w:rFonts w:ascii="Arial" w:hAnsi="Arial" w:cs="Arial"/>
          <w:color w:val="000000"/>
          <w:sz w:val="24"/>
          <w:szCs w:val="24"/>
        </w:rPr>
        <w:t> is currently available on Disney Channel worldwide and on Super RTL in Germany.</w:t>
      </w:r>
      <w:r w:rsidRPr="000D5A18">
        <w:rPr>
          <w:rFonts w:ascii="Calibri" w:hAnsi="Calibri" w:cs="Times New Roman"/>
          <w:color w:val="000000"/>
          <w:sz w:val="24"/>
          <w:szCs w:val="24"/>
        </w:rPr>
        <w:t> </w:t>
      </w:r>
      <w:r w:rsidRPr="000D5A18">
        <w:rPr>
          <w:rFonts w:ascii="Arial" w:hAnsi="Arial" w:cs="Arial"/>
          <w:iCs/>
          <w:color w:val="000000"/>
          <w:sz w:val="24"/>
          <w:szCs w:val="24"/>
        </w:rPr>
        <w:t>The series </w:t>
      </w:r>
      <w:r w:rsidRPr="00E60345">
        <w:rPr>
          <w:rFonts w:ascii="Arial" w:hAnsi="Arial" w:cs="Arial"/>
          <w:color w:val="000000"/>
          <w:sz w:val="24"/>
          <w:szCs w:val="24"/>
        </w:rPr>
        <w:t>will premiere its first season on Netflix in the U.S. starting Summer 2018 and will continue to roll out throughout the world starting Fall 2018.</w:t>
      </w:r>
    </w:p>
    <w:p w14:paraId="6221EBAF" w14:textId="77777777" w:rsidR="00CB4462" w:rsidRDefault="00CB4462" w:rsidP="09DD1AF5">
      <w:pPr>
        <w:rPr>
          <w:rFonts w:ascii="Arial" w:eastAsia="Arial" w:hAnsi="Arial" w:cs="Arial"/>
          <w:b/>
          <w:bCs/>
          <w:color w:val="000000" w:themeColor="text1"/>
          <w:sz w:val="28"/>
          <w:szCs w:val="28"/>
        </w:rPr>
      </w:pPr>
    </w:p>
    <w:p w14:paraId="15018035" w14:textId="77777777" w:rsidR="003F52EF" w:rsidRDefault="003F52EF" w:rsidP="09DD1AF5">
      <w:pPr>
        <w:rPr>
          <w:rFonts w:ascii="Arial" w:eastAsia="Arial" w:hAnsi="Arial" w:cs="Arial"/>
          <w:b/>
          <w:bCs/>
          <w:color w:val="000000" w:themeColor="text1"/>
          <w:sz w:val="28"/>
          <w:szCs w:val="28"/>
        </w:rPr>
      </w:pPr>
    </w:p>
    <w:p w14:paraId="75A02D6B" w14:textId="77777777" w:rsidR="003F52EF" w:rsidRDefault="003F52EF" w:rsidP="09DD1AF5">
      <w:pPr>
        <w:rPr>
          <w:rFonts w:ascii="Arial" w:eastAsia="Arial" w:hAnsi="Arial" w:cs="Arial"/>
          <w:b/>
          <w:bCs/>
          <w:color w:val="000000" w:themeColor="text1"/>
          <w:sz w:val="28"/>
          <w:szCs w:val="28"/>
        </w:rPr>
      </w:pPr>
    </w:p>
    <w:p w14:paraId="1CFB5C9B" w14:textId="77777777" w:rsidR="003F52EF" w:rsidRDefault="003F52EF" w:rsidP="09DD1AF5">
      <w:pPr>
        <w:rPr>
          <w:rFonts w:ascii="Arial" w:eastAsia="Arial" w:hAnsi="Arial" w:cs="Arial"/>
          <w:b/>
          <w:bCs/>
          <w:color w:val="000000" w:themeColor="text1"/>
          <w:sz w:val="28"/>
          <w:szCs w:val="28"/>
        </w:rPr>
      </w:pPr>
    </w:p>
    <w:p w14:paraId="016F2CBF" w14:textId="5F936E90" w:rsidR="0284AD63" w:rsidRPr="00D038CC" w:rsidRDefault="09DD1AF5" w:rsidP="09DD1AF5">
      <w:pPr>
        <w:rPr>
          <w:rFonts w:ascii="Arial" w:eastAsia="Arial" w:hAnsi="Arial" w:cs="Arial"/>
          <w:b/>
          <w:bCs/>
          <w:color w:val="000000" w:themeColor="text1"/>
          <w:sz w:val="28"/>
          <w:szCs w:val="28"/>
        </w:rPr>
      </w:pPr>
      <w:r w:rsidRPr="00D038CC">
        <w:rPr>
          <w:rFonts w:ascii="Arial" w:eastAsia="Arial" w:hAnsi="Arial" w:cs="Arial"/>
          <w:b/>
          <w:bCs/>
          <w:color w:val="000000" w:themeColor="text1"/>
          <w:sz w:val="28"/>
          <w:szCs w:val="28"/>
        </w:rPr>
        <w:lastRenderedPageBreak/>
        <w:t xml:space="preserve">JUMANJI: </w:t>
      </w:r>
      <w:r w:rsidR="00FD767C" w:rsidRPr="00D038CC">
        <w:rPr>
          <w:rFonts w:ascii="Arial" w:eastAsia="Arial" w:hAnsi="Arial" w:cs="Arial"/>
          <w:b/>
          <w:bCs/>
          <w:color w:val="000000" w:themeColor="text1"/>
          <w:sz w:val="28"/>
          <w:szCs w:val="28"/>
        </w:rPr>
        <w:t>WELCOME TO THE JUNGLE</w:t>
      </w:r>
      <w:r w:rsidRPr="00D038CC">
        <w:rPr>
          <w:rFonts w:ascii="Arial" w:eastAsia="Arial" w:hAnsi="Arial" w:cs="Arial"/>
          <w:b/>
          <w:bCs/>
          <w:color w:val="000000" w:themeColor="text1"/>
          <w:sz w:val="28"/>
          <w:szCs w:val="28"/>
        </w:rPr>
        <w:t xml:space="preserve"> </w:t>
      </w:r>
    </w:p>
    <w:p w14:paraId="21144BB8" w14:textId="36057A2E" w:rsidR="755FF5DF" w:rsidRPr="00ED1EED" w:rsidRDefault="00AA15C1" w:rsidP="003F52EF">
      <w:pPr>
        <w:rPr>
          <w:rFonts w:ascii="Arial" w:eastAsia="Arial" w:hAnsi="Arial" w:cs="Arial"/>
          <w:b/>
          <w:bCs/>
          <w:color w:val="000000" w:themeColor="text1"/>
          <w:sz w:val="24"/>
          <w:szCs w:val="24"/>
        </w:rPr>
      </w:pPr>
      <w:r>
        <w:rPr>
          <w:rFonts w:ascii="Arial" w:eastAsia="Arial" w:hAnsi="Arial" w:cs="Arial"/>
          <w:b/>
          <w:bCs/>
          <w:noProof/>
          <w:color w:val="000000" w:themeColor="text1"/>
          <w:sz w:val="24"/>
          <w:szCs w:val="24"/>
        </w:rPr>
        <w:drawing>
          <wp:anchor distT="0" distB="0" distL="114300" distR="114300" simplePos="0" relativeHeight="251663360" behindDoc="0" locked="0" layoutInCell="1" allowOverlap="1" wp14:anchorId="3FFA1998" wp14:editId="74D9279A">
            <wp:simplePos x="0" y="0"/>
            <wp:positionH relativeFrom="column">
              <wp:posOffset>52705</wp:posOffset>
            </wp:positionH>
            <wp:positionV relativeFrom="paragraph">
              <wp:posOffset>38735</wp:posOffset>
            </wp:positionV>
            <wp:extent cx="2714625" cy="130175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M_CTMP_Logo_01.psd"/>
                    <pic:cNvPicPr/>
                  </pic:nvPicPr>
                  <pic:blipFill rotWithShape="1">
                    <a:blip r:embed="rId11" cstate="print">
                      <a:extLst>
                        <a:ext uri="{28A0092B-C50C-407E-A947-70E740481C1C}">
                          <a14:useLocalDpi xmlns:a14="http://schemas.microsoft.com/office/drawing/2010/main" val="0"/>
                        </a:ext>
                      </a:extLst>
                    </a:blip>
                    <a:srcRect l="5242" t="20643" r="7023" b="20198"/>
                    <a:stretch/>
                  </pic:blipFill>
                  <pic:spPr bwMode="auto">
                    <a:xfrm>
                      <a:off x="0" y="0"/>
                      <a:ext cx="2714625" cy="130175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A0CE9">
        <w:rPr>
          <w:rFonts w:ascii="Arial" w:eastAsia="Arial" w:hAnsi="Arial" w:cs="Arial"/>
          <w:sz w:val="24"/>
          <w:szCs w:val="24"/>
        </w:rPr>
        <w:t>T</w:t>
      </w:r>
      <w:r w:rsidR="00BF0849" w:rsidRPr="00ED1EED">
        <w:rPr>
          <w:rFonts w:ascii="Arial" w:eastAsia="Arial" w:hAnsi="Arial" w:cs="Arial"/>
          <w:sz w:val="24"/>
          <w:szCs w:val="24"/>
        </w:rPr>
        <w:t>he latest film</w:t>
      </w:r>
      <w:r w:rsidR="00AA0CE9">
        <w:rPr>
          <w:rFonts w:ascii="Arial" w:eastAsia="Arial" w:hAnsi="Arial" w:cs="Arial"/>
          <w:sz w:val="24"/>
          <w:szCs w:val="24"/>
        </w:rPr>
        <w:t xml:space="preserve"> in the </w:t>
      </w:r>
      <w:r w:rsidR="007039F2">
        <w:rPr>
          <w:rFonts w:ascii="Arial" w:eastAsia="Arial" w:hAnsi="Arial" w:cs="Arial"/>
          <w:sz w:val="24"/>
          <w:szCs w:val="24"/>
        </w:rPr>
        <w:t xml:space="preserve">franchise, </w:t>
      </w:r>
      <w:r w:rsidR="007039F2" w:rsidRPr="001053F1">
        <w:rPr>
          <w:rFonts w:ascii="Arial" w:eastAsia="Arial" w:hAnsi="Arial" w:cs="Arial"/>
          <w:i/>
          <w:sz w:val="24"/>
          <w:szCs w:val="24"/>
        </w:rPr>
        <w:t>Jumanji</w:t>
      </w:r>
      <w:r w:rsidR="00BF0849" w:rsidRPr="001053F1">
        <w:rPr>
          <w:rFonts w:ascii="Arial" w:eastAsia="Arial" w:hAnsi="Arial" w:cs="Arial"/>
          <w:i/>
          <w:sz w:val="24"/>
          <w:szCs w:val="24"/>
        </w:rPr>
        <w:t>:</w:t>
      </w:r>
      <w:r w:rsidR="00BF0849" w:rsidRPr="00ED1EED">
        <w:rPr>
          <w:rFonts w:ascii="Arial" w:eastAsia="Arial" w:hAnsi="Arial" w:cs="Arial"/>
          <w:i/>
          <w:sz w:val="24"/>
          <w:szCs w:val="24"/>
        </w:rPr>
        <w:t xml:space="preserve"> Welcome to the Jungle</w:t>
      </w:r>
      <w:r w:rsidR="00A9201F">
        <w:rPr>
          <w:rFonts w:ascii="Arial" w:eastAsia="Arial" w:hAnsi="Arial" w:cs="Arial"/>
          <w:sz w:val="24"/>
          <w:szCs w:val="24"/>
        </w:rPr>
        <w:t xml:space="preserve">, </w:t>
      </w:r>
      <w:r w:rsidR="00AA0CE9">
        <w:rPr>
          <w:rFonts w:ascii="Arial" w:eastAsia="Arial" w:hAnsi="Arial" w:cs="Arial"/>
          <w:sz w:val="24"/>
          <w:szCs w:val="24"/>
        </w:rPr>
        <w:t>takes the action</w:t>
      </w:r>
      <w:r w:rsidR="00A9201F">
        <w:rPr>
          <w:rFonts w:ascii="Arial" w:eastAsia="Arial" w:hAnsi="Arial" w:cs="Arial"/>
          <w:sz w:val="24"/>
          <w:szCs w:val="24"/>
        </w:rPr>
        <w:t xml:space="preserve">, thrills </w:t>
      </w:r>
      <w:r w:rsidR="00AA0CE9">
        <w:rPr>
          <w:rFonts w:ascii="Arial" w:eastAsia="Arial" w:hAnsi="Arial" w:cs="Arial"/>
          <w:sz w:val="24"/>
          <w:szCs w:val="24"/>
        </w:rPr>
        <w:t xml:space="preserve"> and adventure to a whole new level since the </w:t>
      </w:r>
      <w:r w:rsidR="00D56ABA">
        <w:rPr>
          <w:rFonts w:ascii="Arial" w:eastAsia="Arial" w:hAnsi="Arial" w:cs="Arial"/>
          <w:sz w:val="24"/>
          <w:szCs w:val="24"/>
        </w:rPr>
        <w:t xml:space="preserve">premiere </w:t>
      </w:r>
      <w:r w:rsidR="00AA0CE9">
        <w:rPr>
          <w:rFonts w:ascii="Arial" w:eastAsia="Arial" w:hAnsi="Arial" w:cs="Arial"/>
          <w:sz w:val="24"/>
          <w:szCs w:val="24"/>
        </w:rPr>
        <w:t xml:space="preserve">of the original </w:t>
      </w:r>
      <w:r w:rsidR="00A9201F">
        <w:rPr>
          <w:rFonts w:ascii="Arial" w:eastAsia="Arial" w:hAnsi="Arial" w:cs="Arial"/>
          <w:sz w:val="24"/>
          <w:szCs w:val="24"/>
        </w:rPr>
        <w:t xml:space="preserve">Jumanji </w:t>
      </w:r>
      <w:r w:rsidR="00AA0CE9">
        <w:rPr>
          <w:rFonts w:ascii="Arial" w:eastAsia="Arial" w:hAnsi="Arial" w:cs="Arial"/>
          <w:sz w:val="24"/>
          <w:szCs w:val="24"/>
        </w:rPr>
        <w:t xml:space="preserve">film more than </w:t>
      </w:r>
      <w:r w:rsidR="755FF5DF" w:rsidRPr="00ED1EED">
        <w:rPr>
          <w:rFonts w:ascii="Arial" w:eastAsia="Arial" w:hAnsi="Arial" w:cs="Arial"/>
          <w:sz w:val="24"/>
          <w:szCs w:val="24"/>
        </w:rPr>
        <w:t xml:space="preserve">20 years ago. </w:t>
      </w:r>
    </w:p>
    <w:p w14:paraId="7E3B346C" w14:textId="77777777" w:rsidR="00F769BD" w:rsidRDefault="755FF5DF" w:rsidP="003F52EF">
      <w:pPr>
        <w:rPr>
          <w:rFonts w:ascii="Arial" w:eastAsia="Arial" w:hAnsi="Arial" w:cs="Arial"/>
          <w:sz w:val="24"/>
          <w:szCs w:val="24"/>
        </w:rPr>
      </w:pPr>
      <w:r w:rsidRPr="00ED1EED">
        <w:rPr>
          <w:rFonts w:ascii="Arial" w:eastAsia="Arial" w:hAnsi="Arial" w:cs="Arial"/>
          <w:i/>
          <w:iCs/>
          <w:sz w:val="24"/>
          <w:szCs w:val="24"/>
        </w:rPr>
        <w:t>Jumanji: Welcome to the Jungle</w:t>
      </w:r>
      <w:r w:rsidR="00AA0CE9">
        <w:rPr>
          <w:rFonts w:ascii="Arial" w:eastAsia="Arial" w:hAnsi="Arial" w:cs="Arial"/>
          <w:sz w:val="24"/>
          <w:szCs w:val="24"/>
        </w:rPr>
        <w:t xml:space="preserve"> has reinvigorated the franch</w:t>
      </w:r>
      <w:r w:rsidR="00980AD2">
        <w:rPr>
          <w:rFonts w:ascii="Arial" w:eastAsia="Arial" w:hAnsi="Arial" w:cs="Arial"/>
          <w:sz w:val="24"/>
          <w:szCs w:val="24"/>
        </w:rPr>
        <w:t>ise</w:t>
      </w:r>
      <w:r w:rsidR="00D56ABA">
        <w:rPr>
          <w:rFonts w:ascii="Arial" w:eastAsia="Arial" w:hAnsi="Arial" w:cs="Arial"/>
          <w:sz w:val="24"/>
          <w:szCs w:val="24"/>
        </w:rPr>
        <w:t>,</w:t>
      </w:r>
      <w:r w:rsidR="00980AD2">
        <w:rPr>
          <w:rFonts w:ascii="Arial" w:eastAsia="Arial" w:hAnsi="Arial" w:cs="Arial"/>
          <w:sz w:val="24"/>
          <w:szCs w:val="24"/>
        </w:rPr>
        <w:t xml:space="preserve"> catapulting the film to global box office records as it nears the </w:t>
      </w:r>
      <w:r w:rsidR="007039F2">
        <w:rPr>
          <w:rFonts w:ascii="Arial" w:eastAsia="Arial" w:hAnsi="Arial" w:cs="Arial"/>
          <w:sz w:val="24"/>
          <w:szCs w:val="24"/>
        </w:rPr>
        <w:t xml:space="preserve">impressive $1billion </w:t>
      </w:r>
      <w:r w:rsidR="00980AD2">
        <w:rPr>
          <w:rFonts w:ascii="Arial" w:eastAsia="Arial" w:hAnsi="Arial" w:cs="Arial"/>
          <w:sz w:val="24"/>
          <w:szCs w:val="24"/>
        </w:rPr>
        <w:t xml:space="preserve">benchmark.  With a strong line-up of </w:t>
      </w:r>
      <w:r w:rsidR="00AA62ED">
        <w:rPr>
          <w:rFonts w:ascii="Arial" w:eastAsia="Arial" w:hAnsi="Arial" w:cs="Arial"/>
          <w:sz w:val="24"/>
          <w:szCs w:val="24"/>
        </w:rPr>
        <w:t xml:space="preserve">licensees </w:t>
      </w:r>
      <w:r w:rsidR="00980AD2">
        <w:rPr>
          <w:rFonts w:ascii="Arial" w:eastAsia="Arial" w:hAnsi="Arial" w:cs="Arial"/>
          <w:sz w:val="24"/>
          <w:szCs w:val="24"/>
        </w:rPr>
        <w:t xml:space="preserve">and impressive results at retail, fans worldwide are eager for more films and merchandise.  </w:t>
      </w:r>
      <w:r w:rsidR="00D56ABA">
        <w:rPr>
          <w:rFonts w:ascii="Arial" w:eastAsia="Arial" w:hAnsi="Arial" w:cs="Arial"/>
          <w:sz w:val="24"/>
          <w:szCs w:val="24"/>
        </w:rPr>
        <w:t xml:space="preserve">Stay tuned for more exciting Jumanji news… </w:t>
      </w:r>
    </w:p>
    <w:p w14:paraId="18463C09" w14:textId="405700EE" w:rsidR="00D038CC" w:rsidRDefault="00CD006C" w:rsidP="003F52EF">
      <w:pPr>
        <w:rPr>
          <w:rFonts w:ascii="Arial" w:eastAsia="Arial" w:hAnsi="Arial" w:cs="Arial"/>
          <w:sz w:val="24"/>
          <w:szCs w:val="24"/>
        </w:rPr>
      </w:pPr>
      <w:r w:rsidRPr="7A566ECD">
        <w:rPr>
          <w:rFonts w:ascii="Arial" w:eastAsia="Arial" w:hAnsi="Arial" w:cs="Arial"/>
          <w:b/>
          <w:bCs/>
          <w:sz w:val="24"/>
          <w:szCs w:val="24"/>
        </w:rPr>
        <w:t xml:space="preserve">Licensees: </w:t>
      </w:r>
      <w:r w:rsidRPr="7A566ECD">
        <w:rPr>
          <w:rFonts w:ascii="Arial" w:eastAsia="Arial" w:hAnsi="Arial" w:cs="Arial"/>
          <w:sz w:val="24"/>
          <w:szCs w:val="24"/>
        </w:rPr>
        <w:t>Cardinal Industries</w:t>
      </w:r>
      <w:r w:rsidR="007039F2">
        <w:rPr>
          <w:rFonts w:ascii="Arial" w:eastAsia="Arial" w:hAnsi="Arial" w:cs="Arial"/>
          <w:sz w:val="24"/>
          <w:szCs w:val="24"/>
        </w:rPr>
        <w:t xml:space="preserve">, </w:t>
      </w:r>
      <w:r w:rsidRPr="7A566ECD">
        <w:rPr>
          <w:rFonts w:ascii="Arial" w:eastAsia="Arial" w:hAnsi="Arial" w:cs="Arial"/>
          <w:sz w:val="24"/>
          <w:szCs w:val="24"/>
        </w:rPr>
        <w:t>Funko</w:t>
      </w:r>
      <w:r w:rsidR="00BD4F76">
        <w:rPr>
          <w:rFonts w:ascii="Arial" w:eastAsia="Arial" w:hAnsi="Arial" w:cs="Arial"/>
          <w:sz w:val="24"/>
          <w:szCs w:val="24"/>
        </w:rPr>
        <w:t xml:space="preserve">, </w:t>
      </w:r>
      <w:r w:rsidR="00B50355">
        <w:rPr>
          <w:rFonts w:ascii="Arial" w:eastAsia="Arial" w:hAnsi="Arial" w:cs="Arial"/>
          <w:sz w:val="24"/>
          <w:szCs w:val="24"/>
        </w:rPr>
        <w:t>LLC</w:t>
      </w:r>
      <w:r w:rsidR="00BD4F76">
        <w:rPr>
          <w:rFonts w:ascii="Arial" w:eastAsia="Arial" w:hAnsi="Arial" w:cs="Arial"/>
          <w:sz w:val="24"/>
          <w:szCs w:val="24"/>
        </w:rPr>
        <w:t>,</w:t>
      </w:r>
      <w:r w:rsidR="007039F2">
        <w:rPr>
          <w:rFonts w:ascii="Arial" w:eastAsia="Arial" w:hAnsi="Arial" w:cs="Arial"/>
          <w:sz w:val="24"/>
          <w:szCs w:val="24"/>
        </w:rPr>
        <w:t xml:space="preserve"> </w:t>
      </w:r>
      <w:r w:rsidR="00BD4F76">
        <w:rPr>
          <w:rFonts w:ascii="Arial" w:eastAsia="Arial" w:hAnsi="Arial" w:cs="Arial"/>
          <w:sz w:val="24"/>
          <w:szCs w:val="24"/>
        </w:rPr>
        <w:t>Isaac Morris Limited</w:t>
      </w:r>
      <w:r w:rsidR="007039F2">
        <w:rPr>
          <w:rFonts w:ascii="Arial" w:eastAsia="Arial" w:hAnsi="Arial" w:cs="Arial"/>
          <w:sz w:val="24"/>
          <w:szCs w:val="24"/>
        </w:rPr>
        <w:t xml:space="preserve">, </w:t>
      </w:r>
      <w:r w:rsidR="00BD4F76">
        <w:rPr>
          <w:rFonts w:ascii="Arial" w:eastAsia="Arial" w:hAnsi="Arial" w:cs="Arial"/>
          <w:sz w:val="24"/>
          <w:szCs w:val="24"/>
        </w:rPr>
        <w:t>Escape Key Entertainment</w:t>
      </w:r>
      <w:r w:rsidR="00457803">
        <w:rPr>
          <w:rFonts w:ascii="Arial" w:eastAsia="Arial" w:hAnsi="Arial" w:cs="Arial"/>
          <w:sz w:val="24"/>
          <w:szCs w:val="24"/>
        </w:rPr>
        <w:t xml:space="preserve"> </w:t>
      </w:r>
      <w:r w:rsidR="007039F2">
        <w:rPr>
          <w:rFonts w:ascii="Arial" w:eastAsia="Arial" w:hAnsi="Arial" w:cs="Arial"/>
          <w:sz w:val="24"/>
          <w:szCs w:val="24"/>
        </w:rPr>
        <w:t>and more.</w:t>
      </w:r>
    </w:p>
    <w:p w14:paraId="4CFBCD5C" w14:textId="77777777" w:rsidR="00D038CC" w:rsidRPr="00055D09" w:rsidRDefault="00D038CC" w:rsidP="00883C52">
      <w:pPr>
        <w:jc w:val="both"/>
        <w:rPr>
          <w:rFonts w:ascii="Arial" w:eastAsia="Arial" w:hAnsi="Arial" w:cs="Arial"/>
          <w:sz w:val="24"/>
          <w:szCs w:val="24"/>
        </w:rPr>
      </w:pPr>
    </w:p>
    <w:p w14:paraId="5898C4CE" w14:textId="77777777" w:rsidR="002C65D8" w:rsidRPr="00D038CC" w:rsidRDefault="002C65D8" w:rsidP="003F52EF">
      <w:pPr>
        <w:spacing w:after="0" w:line="240" w:lineRule="auto"/>
        <w:rPr>
          <w:rFonts w:ascii="Calibri" w:eastAsia="Times New Roman" w:hAnsi="Calibri" w:cs="Calibri"/>
          <w:color w:val="000000"/>
          <w:sz w:val="28"/>
          <w:szCs w:val="28"/>
        </w:rPr>
      </w:pPr>
      <w:r w:rsidRPr="00D038CC">
        <w:rPr>
          <w:rFonts w:ascii="Arial" w:eastAsia="Times New Roman" w:hAnsi="Arial" w:cs="Arial"/>
          <w:b/>
          <w:bCs/>
          <w:color w:val="000000"/>
          <w:sz w:val="28"/>
          <w:szCs w:val="28"/>
        </w:rPr>
        <w:t>MEN IN BLACK (UNTITLED) | June 14, 2019</w:t>
      </w:r>
    </w:p>
    <w:p w14:paraId="02009400" w14:textId="6570F054" w:rsidR="00F769BD" w:rsidRDefault="002C65D8" w:rsidP="003F52EF">
      <w:pPr>
        <w:spacing w:after="0" w:line="240" w:lineRule="auto"/>
        <w:rPr>
          <w:rFonts w:ascii="Calibri" w:eastAsia="Times New Roman" w:hAnsi="Calibri" w:cs="Calibri"/>
          <w:color w:val="000000"/>
          <w:sz w:val="24"/>
          <w:szCs w:val="24"/>
        </w:rPr>
      </w:pPr>
      <w:r w:rsidRPr="002C65D8">
        <w:rPr>
          <w:rFonts w:ascii="Arial" w:eastAsia="Times New Roman" w:hAnsi="Arial" w:cs="Arial"/>
          <w:color w:val="000000"/>
          <w:sz w:val="24"/>
          <w:szCs w:val="24"/>
        </w:rPr>
        <w:t xml:space="preserve">For 20 years, this iconic $1.6 billion global franchise continues to resonate </w:t>
      </w:r>
      <w:r w:rsidR="003268A4">
        <w:rPr>
          <w:rFonts w:ascii="Arial" w:eastAsia="Times New Roman" w:hAnsi="Arial" w:cs="Arial"/>
          <w:color w:val="000000"/>
          <w:sz w:val="24"/>
          <w:szCs w:val="24"/>
        </w:rPr>
        <w:t>in pop-culture</w:t>
      </w:r>
      <w:r w:rsidRPr="002C65D8">
        <w:rPr>
          <w:rFonts w:ascii="Arial" w:eastAsia="Times New Roman" w:hAnsi="Arial" w:cs="Arial"/>
          <w:color w:val="000000"/>
          <w:sz w:val="24"/>
          <w:szCs w:val="24"/>
        </w:rPr>
        <w:t xml:space="preserve"> with theme park attractions, television series, digital gaming and more. Get ready! An all-new M</w:t>
      </w:r>
      <w:r w:rsidR="001053F1">
        <w:rPr>
          <w:rFonts w:ascii="Arial" w:eastAsia="Times New Roman" w:hAnsi="Arial" w:cs="Arial"/>
          <w:color w:val="000000"/>
          <w:sz w:val="24"/>
          <w:szCs w:val="24"/>
        </w:rPr>
        <w:t>.</w:t>
      </w:r>
      <w:r w:rsidRPr="002C65D8">
        <w:rPr>
          <w:rFonts w:ascii="Arial" w:eastAsia="Times New Roman" w:hAnsi="Arial" w:cs="Arial"/>
          <w:color w:val="000000"/>
          <w:sz w:val="24"/>
          <w:szCs w:val="24"/>
        </w:rPr>
        <w:t>I</w:t>
      </w:r>
      <w:r w:rsidR="001053F1">
        <w:rPr>
          <w:rFonts w:ascii="Arial" w:eastAsia="Times New Roman" w:hAnsi="Arial" w:cs="Arial"/>
          <w:color w:val="000000"/>
          <w:sz w:val="24"/>
          <w:szCs w:val="24"/>
        </w:rPr>
        <w:t>.</w:t>
      </w:r>
      <w:r w:rsidRPr="002C65D8">
        <w:rPr>
          <w:rFonts w:ascii="Arial" w:eastAsia="Times New Roman" w:hAnsi="Arial" w:cs="Arial"/>
          <w:color w:val="000000"/>
          <w:sz w:val="24"/>
          <w:szCs w:val="24"/>
        </w:rPr>
        <w:t>B</w:t>
      </w:r>
      <w:r w:rsidR="001053F1">
        <w:rPr>
          <w:rFonts w:ascii="Arial" w:eastAsia="Times New Roman" w:hAnsi="Arial" w:cs="Arial"/>
          <w:color w:val="000000"/>
          <w:sz w:val="24"/>
          <w:szCs w:val="24"/>
        </w:rPr>
        <w:t>.</w:t>
      </w:r>
      <w:r w:rsidRPr="002C65D8">
        <w:rPr>
          <w:rFonts w:ascii="Arial" w:eastAsia="Times New Roman" w:hAnsi="Arial" w:cs="Arial"/>
          <w:color w:val="000000"/>
          <w:sz w:val="24"/>
          <w:szCs w:val="24"/>
        </w:rPr>
        <w:t xml:space="preserve"> spinoff from the original film is on the way! Look for more exciting announcements coming soon!</w:t>
      </w:r>
    </w:p>
    <w:p w14:paraId="39207144" w14:textId="2BB785AC" w:rsidR="0026273F" w:rsidRPr="00F769BD" w:rsidRDefault="00BE710C" w:rsidP="00F769BD">
      <w:pPr>
        <w:spacing w:after="0" w:line="240" w:lineRule="auto"/>
        <w:jc w:val="both"/>
        <w:rPr>
          <w:rFonts w:ascii="Calibri" w:eastAsia="Times New Roman" w:hAnsi="Calibri" w:cs="Calibri"/>
          <w:color w:val="000000"/>
          <w:sz w:val="24"/>
          <w:szCs w:val="24"/>
        </w:rPr>
      </w:pPr>
      <w:r>
        <w:rPr>
          <w:rFonts w:ascii="Arial" w:eastAsia="Times New Roman" w:hAnsi="Arial" w:cs="Arial"/>
          <w:b/>
          <w:bCs/>
          <w:color w:val="000000"/>
          <w:sz w:val="24"/>
          <w:szCs w:val="24"/>
        </w:rPr>
        <w:br/>
      </w:r>
      <w:r w:rsidR="002C65D8" w:rsidRPr="002C65D8">
        <w:rPr>
          <w:rFonts w:ascii="Arial" w:eastAsia="Times New Roman" w:hAnsi="Arial" w:cs="Arial"/>
          <w:b/>
          <w:bCs/>
          <w:color w:val="000000"/>
          <w:sz w:val="24"/>
          <w:szCs w:val="24"/>
        </w:rPr>
        <w:t>Licensees: </w:t>
      </w:r>
      <w:r w:rsidR="00D6035C">
        <w:rPr>
          <w:rFonts w:ascii="Arial" w:eastAsia="Times New Roman" w:hAnsi="Arial" w:cs="Arial"/>
          <w:color w:val="000000"/>
          <w:sz w:val="24"/>
          <w:szCs w:val="24"/>
        </w:rPr>
        <w:t>TBA</w:t>
      </w:r>
    </w:p>
    <w:p w14:paraId="6CF6320E" w14:textId="77777777" w:rsidR="00D038CC" w:rsidRPr="00ED22F4" w:rsidRDefault="00D038CC" w:rsidP="0026273F">
      <w:pPr>
        <w:spacing w:after="240" w:line="240" w:lineRule="auto"/>
        <w:rPr>
          <w:rFonts w:ascii="Arial" w:eastAsia="Times New Roman" w:hAnsi="Arial" w:cs="Arial"/>
          <w:color w:val="000000"/>
          <w:sz w:val="24"/>
          <w:szCs w:val="24"/>
        </w:rPr>
      </w:pPr>
    </w:p>
    <w:p w14:paraId="5DBE9103" w14:textId="40ABC69E" w:rsidR="0284AD63" w:rsidRPr="00D038CC" w:rsidRDefault="008112CF" w:rsidP="00883C52">
      <w:pPr>
        <w:jc w:val="both"/>
        <w:rPr>
          <w:rFonts w:ascii="Arial" w:eastAsia="Arial" w:hAnsi="Arial" w:cs="Arial"/>
          <w:b/>
          <w:bCs/>
          <w:color w:val="000000" w:themeColor="text1"/>
          <w:sz w:val="28"/>
          <w:szCs w:val="28"/>
        </w:rPr>
      </w:pPr>
      <w:r w:rsidRPr="00D038CC">
        <w:rPr>
          <w:rFonts w:ascii="Arial" w:eastAsia="Arial" w:hAnsi="Arial" w:cs="Arial"/>
          <w:b/>
          <w:bCs/>
          <w:color w:val="000000" w:themeColor="text1"/>
          <w:sz w:val="28"/>
          <w:szCs w:val="28"/>
        </w:rPr>
        <w:t>GHOSTBUSTERS 35</w:t>
      </w:r>
      <w:r w:rsidRPr="00D038CC">
        <w:rPr>
          <w:rFonts w:ascii="Arial" w:eastAsia="Arial" w:hAnsi="Arial" w:cs="Arial"/>
          <w:b/>
          <w:bCs/>
          <w:color w:val="000000" w:themeColor="text1"/>
          <w:sz w:val="28"/>
          <w:szCs w:val="28"/>
          <w:vertAlign w:val="superscript"/>
        </w:rPr>
        <w:t>TH</w:t>
      </w:r>
      <w:r w:rsidRPr="00D038CC">
        <w:rPr>
          <w:rFonts w:ascii="Arial" w:eastAsia="Arial" w:hAnsi="Arial" w:cs="Arial"/>
          <w:b/>
          <w:bCs/>
          <w:color w:val="000000" w:themeColor="text1"/>
          <w:sz w:val="28"/>
          <w:szCs w:val="28"/>
        </w:rPr>
        <w:t xml:space="preserve"> ANNIVERSARY</w:t>
      </w:r>
      <w:r w:rsidR="00054CB9" w:rsidRPr="00D038CC">
        <w:rPr>
          <w:rFonts w:ascii="Arial" w:eastAsia="Arial" w:hAnsi="Arial" w:cs="Arial"/>
          <w:b/>
          <w:bCs/>
          <w:color w:val="000000" w:themeColor="text1"/>
          <w:sz w:val="28"/>
          <w:szCs w:val="28"/>
        </w:rPr>
        <w:t xml:space="preserve"> | </w:t>
      </w:r>
      <w:r w:rsidR="007765A3" w:rsidRPr="00D038CC">
        <w:rPr>
          <w:rFonts w:ascii="Arial" w:eastAsia="Arial" w:hAnsi="Arial" w:cs="Arial"/>
          <w:b/>
          <w:bCs/>
          <w:color w:val="000000" w:themeColor="text1"/>
          <w:sz w:val="28"/>
          <w:szCs w:val="28"/>
        </w:rPr>
        <w:t>Summer 2019</w:t>
      </w:r>
    </w:p>
    <w:p w14:paraId="72CDF9DA" w14:textId="74F5BE83" w:rsidR="007765A3" w:rsidRPr="005D643B" w:rsidRDefault="00D038CC" w:rsidP="003F52EF">
      <w:pPr>
        <w:rPr>
          <w:rFonts w:ascii="Arial" w:eastAsia="Arial" w:hAnsi="Arial" w:cs="Arial"/>
          <w:sz w:val="24"/>
          <w:szCs w:val="24"/>
        </w:rPr>
      </w:pPr>
      <w:r w:rsidRPr="001053F1">
        <w:rPr>
          <w:rFonts w:ascii="Arial" w:eastAsia="Arial" w:hAnsi="Arial" w:cs="Arial"/>
          <w:i/>
          <w:noProof/>
          <w:color w:val="000000" w:themeColor="text1"/>
          <w:sz w:val="24"/>
          <w:szCs w:val="24"/>
        </w:rPr>
        <w:drawing>
          <wp:anchor distT="0" distB="0" distL="114300" distR="114300" simplePos="0" relativeHeight="251664384" behindDoc="0" locked="0" layoutInCell="1" allowOverlap="1" wp14:anchorId="49823A8F" wp14:editId="34EA5CE9">
            <wp:simplePos x="0" y="0"/>
            <wp:positionH relativeFrom="column">
              <wp:posOffset>0</wp:posOffset>
            </wp:positionH>
            <wp:positionV relativeFrom="paragraph">
              <wp:posOffset>60325</wp:posOffset>
            </wp:positionV>
            <wp:extent cx="2611755" cy="2115185"/>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B35_Logo_on_Black.psd"/>
                    <pic:cNvPicPr/>
                  </pic:nvPicPr>
                  <pic:blipFill rotWithShape="1">
                    <a:blip r:embed="rId12" cstate="print">
                      <a:extLst>
                        <a:ext uri="{28A0092B-C50C-407E-A947-70E740481C1C}">
                          <a14:useLocalDpi xmlns:a14="http://schemas.microsoft.com/office/drawing/2010/main" val="0"/>
                        </a:ext>
                      </a:extLst>
                    </a:blip>
                    <a:srcRect l="5906" t="8945" r="5530" b="19313"/>
                    <a:stretch/>
                  </pic:blipFill>
                  <pic:spPr bwMode="auto">
                    <a:xfrm>
                      <a:off x="0" y="0"/>
                      <a:ext cx="2611755" cy="211518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785A" w:rsidRPr="001053F1">
        <w:rPr>
          <w:rFonts w:ascii="Arial" w:eastAsia="Arial" w:hAnsi="Arial" w:cs="Arial"/>
          <w:i/>
          <w:sz w:val="24"/>
          <w:szCs w:val="24"/>
        </w:rPr>
        <w:t>Ghostbusters</w:t>
      </w:r>
      <w:r w:rsidR="00353DE1">
        <w:rPr>
          <w:rFonts w:ascii="Arial" w:eastAsia="Arial" w:hAnsi="Arial" w:cs="Arial"/>
          <w:sz w:val="24"/>
          <w:szCs w:val="24"/>
        </w:rPr>
        <w:t xml:space="preserve"> </w:t>
      </w:r>
      <w:r w:rsidR="007765A3">
        <w:rPr>
          <w:rFonts w:ascii="Arial" w:eastAsia="Arial" w:hAnsi="Arial" w:cs="Arial"/>
          <w:sz w:val="24"/>
          <w:szCs w:val="24"/>
        </w:rPr>
        <w:t xml:space="preserve">is an </w:t>
      </w:r>
      <w:r w:rsidR="00E46733">
        <w:rPr>
          <w:rFonts w:ascii="Arial" w:eastAsia="Arial" w:hAnsi="Arial" w:cs="Arial"/>
          <w:sz w:val="24"/>
          <w:szCs w:val="24"/>
        </w:rPr>
        <w:t>iconic brand with near</w:t>
      </w:r>
      <w:r w:rsidR="00353DE1">
        <w:rPr>
          <w:rFonts w:ascii="Arial" w:eastAsia="Arial" w:hAnsi="Arial" w:cs="Arial"/>
          <w:sz w:val="24"/>
          <w:szCs w:val="24"/>
        </w:rPr>
        <w:t xml:space="preserve"> universal</w:t>
      </w:r>
      <w:r w:rsidR="0007785A">
        <w:rPr>
          <w:rFonts w:ascii="Arial" w:eastAsia="Arial" w:hAnsi="Arial" w:cs="Arial"/>
          <w:sz w:val="24"/>
          <w:szCs w:val="24"/>
        </w:rPr>
        <w:t xml:space="preserve"> </w:t>
      </w:r>
      <w:r w:rsidR="007765A3">
        <w:rPr>
          <w:rFonts w:ascii="Arial" w:eastAsia="Arial" w:hAnsi="Arial" w:cs="Arial"/>
          <w:sz w:val="24"/>
          <w:szCs w:val="24"/>
        </w:rPr>
        <w:t xml:space="preserve">awareness. </w:t>
      </w:r>
      <w:r w:rsidR="007039F2">
        <w:rPr>
          <w:rFonts w:ascii="Arial" w:eastAsia="Arial" w:hAnsi="Arial" w:cs="Arial"/>
          <w:sz w:val="24"/>
          <w:szCs w:val="24"/>
        </w:rPr>
        <w:t>Its</w:t>
      </w:r>
      <w:r w:rsidR="007765A3">
        <w:rPr>
          <w:rFonts w:ascii="Arial" w:eastAsia="Arial" w:hAnsi="Arial" w:cs="Arial"/>
          <w:sz w:val="24"/>
          <w:szCs w:val="24"/>
        </w:rPr>
        <w:t xml:space="preserve"> rich legacy continues to </w:t>
      </w:r>
      <w:r w:rsidR="003268A4">
        <w:rPr>
          <w:rFonts w:ascii="Arial" w:eastAsia="Arial" w:hAnsi="Arial" w:cs="Arial"/>
          <w:sz w:val="24"/>
          <w:szCs w:val="24"/>
        </w:rPr>
        <w:t xml:space="preserve">appeal to </w:t>
      </w:r>
      <w:r w:rsidR="007765A3">
        <w:rPr>
          <w:rFonts w:ascii="Arial" w:eastAsia="Arial" w:hAnsi="Arial" w:cs="Arial"/>
          <w:sz w:val="24"/>
          <w:szCs w:val="24"/>
        </w:rPr>
        <w:t xml:space="preserve">audiences </w:t>
      </w:r>
      <w:r w:rsidR="00353DE1">
        <w:rPr>
          <w:rFonts w:ascii="Arial" w:eastAsia="Arial" w:hAnsi="Arial" w:cs="Arial"/>
          <w:sz w:val="24"/>
          <w:szCs w:val="24"/>
        </w:rPr>
        <w:t>generation after generation.</w:t>
      </w:r>
      <w:r w:rsidR="0043482B">
        <w:rPr>
          <w:rFonts w:ascii="Arial" w:eastAsia="Arial" w:hAnsi="Arial" w:cs="Arial"/>
          <w:sz w:val="24"/>
          <w:szCs w:val="24"/>
        </w:rPr>
        <w:t xml:space="preserve"> For </w:t>
      </w:r>
      <w:r w:rsidR="007039F2">
        <w:rPr>
          <w:rFonts w:ascii="Arial" w:eastAsia="Arial" w:hAnsi="Arial" w:cs="Arial"/>
          <w:i/>
          <w:sz w:val="24"/>
          <w:szCs w:val="24"/>
        </w:rPr>
        <w:t>Ghostbuster</w:t>
      </w:r>
      <w:r w:rsidR="0043482B" w:rsidRPr="00355F15">
        <w:rPr>
          <w:rFonts w:ascii="Arial" w:eastAsia="Arial" w:hAnsi="Arial" w:cs="Arial"/>
          <w:i/>
          <w:sz w:val="24"/>
          <w:szCs w:val="24"/>
        </w:rPr>
        <w:t>s 35</w:t>
      </w:r>
      <w:r w:rsidR="0043482B" w:rsidRPr="00355F15">
        <w:rPr>
          <w:rFonts w:ascii="Arial" w:eastAsia="Arial" w:hAnsi="Arial" w:cs="Arial"/>
          <w:i/>
          <w:sz w:val="24"/>
          <w:szCs w:val="24"/>
          <w:vertAlign w:val="superscript"/>
        </w:rPr>
        <w:t>th</w:t>
      </w:r>
      <w:r w:rsidR="00355F15" w:rsidRPr="00355F15">
        <w:rPr>
          <w:rFonts w:ascii="Arial" w:eastAsia="Arial" w:hAnsi="Arial" w:cs="Arial"/>
          <w:i/>
          <w:sz w:val="24"/>
          <w:szCs w:val="24"/>
        </w:rPr>
        <w:t xml:space="preserve"> A</w:t>
      </w:r>
      <w:r w:rsidR="0043482B" w:rsidRPr="00355F15">
        <w:rPr>
          <w:rFonts w:ascii="Arial" w:eastAsia="Arial" w:hAnsi="Arial" w:cs="Arial"/>
          <w:i/>
          <w:sz w:val="24"/>
          <w:szCs w:val="24"/>
        </w:rPr>
        <w:t>nniversary</w:t>
      </w:r>
      <w:r w:rsidR="0043482B">
        <w:rPr>
          <w:rFonts w:ascii="Arial" w:eastAsia="Arial" w:hAnsi="Arial" w:cs="Arial"/>
          <w:sz w:val="24"/>
          <w:szCs w:val="24"/>
        </w:rPr>
        <w:t xml:space="preserve">, </w:t>
      </w:r>
      <w:r w:rsidR="00237DF3">
        <w:rPr>
          <w:rFonts w:ascii="Arial" w:eastAsia="Arial" w:hAnsi="Arial" w:cs="Arial"/>
          <w:sz w:val="24"/>
          <w:szCs w:val="24"/>
        </w:rPr>
        <w:t>Sony</w:t>
      </w:r>
      <w:r w:rsidR="00AA62ED">
        <w:rPr>
          <w:rFonts w:ascii="Arial" w:eastAsia="Arial" w:hAnsi="Arial" w:cs="Arial"/>
          <w:sz w:val="24"/>
          <w:szCs w:val="24"/>
        </w:rPr>
        <w:t xml:space="preserve"> Pictures Entertainment</w:t>
      </w:r>
      <w:r w:rsidR="00237DF3">
        <w:rPr>
          <w:rFonts w:ascii="Arial" w:eastAsia="Arial" w:hAnsi="Arial" w:cs="Arial"/>
          <w:sz w:val="24"/>
          <w:szCs w:val="24"/>
        </w:rPr>
        <w:t xml:space="preserve"> is producing a jam-</w:t>
      </w:r>
      <w:r w:rsidR="7A566ECD" w:rsidRPr="7A566ECD">
        <w:rPr>
          <w:rFonts w:ascii="Arial" w:eastAsia="Arial" w:hAnsi="Arial" w:cs="Arial"/>
          <w:sz w:val="24"/>
          <w:szCs w:val="24"/>
        </w:rPr>
        <w:t>packed year o</w:t>
      </w:r>
      <w:r w:rsidR="007765A3">
        <w:rPr>
          <w:rFonts w:ascii="Arial" w:eastAsia="Arial" w:hAnsi="Arial" w:cs="Arial"/>
          <w:sz w:val="24"/>
          <w:szCs w:val="24"/>
        </w:rPr>
        <w:t xml:space="preserve">f activations, partnerships and </w:t>
      </w:r>
      <w:r w:rsidR="7A566ECD" w:rsidRPr="7A566ECD">
        <w:rPr>
          <w:rFonts w:ascii="Arial" w:eastAsia="Arial" w:hAnsi="Arial" w:cs="Arial"/>
          <w:sz w:val="24"/>
          <w:szCs w:val="24"/>
        </w:rPr>
        <w:t xml:space="preserve">incredible exclusives </w:t>
      </w:r>
      <w:r w:rsidR="001F2127">
        <w:rPr>
          <w:rFonts w:ascii="Arial" w:eastAsia="Arial" w:hAnsi="Arial" w:cs="Arial"/>
          <w:sz w:val="24"/>
          <w:szCs w:val="24"/>
        </w:rPr>
        <w:t xml:space="preserve">lined up in celebration of the 1984 classic film. </w:t>
      </w:r>
    </w:p>
    <w:p w14:paraId="62F71143" w14:textId="77777777" w:rsidR="00E46733" w:rsidRDefault="00E46733" w:rsidP="003F52EF">
      <w:pPr>
        <w:rPr>
          <w:rFonts w:ascii="Arial" w:eastAsia="Arial" w:hAnsi="Arial" w:cs="Arial"/>
          <w:sz w:val="24"/>
          <w:szCs w:val="24"/>
        </w:rPr>
      </w:pPr>
      <w:r>
        <w:rPr>
          <w:rFonts w:ascii="Arial" w:eastAsia="Arial" w:hAnsi="Arial" w:cs="Arial"/>
          <w:sz w:val="24"/>
          <w:szCs w:val="24"/>
        </w:rPr>
        <w:t xml:space="preserve">Look for more exciting news </w:t>
      </w:r>
      <w:r w:rsidR="00A65997">
        <w:rPr>
          <w:rFonts w:ascii="Arial" w:eastAsia="Arial" w:hAnsi="Arial" w:cs="Arial"/>
          <w:sz w:val="24"/>
          <w:szCs w:val="24"/>
        </w:rPr>
        <w:t xml:space="preserve">coming soon </w:t>
      </w:r>
      <w:r>
        <w:rPr>
          <w:rFonts w:ascii="Arial" w:eastAsia="Arial" w:hAnsi="Arial" w:cs="Arial"/>
          <w:sz w:val="24"/>
          <w:szCs w:val="24"/>
        </w:rPr>
        <w:t xml:space="preserve">on </w:t>
      </w:r>
      <w:r w:rsidR="00A65997" w:rsidRPr="001053F1">
        <w:rPr>
          <w:rFonts w:ascii="Arial" w:eastAsia="Arial" w:hAnsi="Arial" w:cs="Arial"/>
          <w:i/>
          <w:sz w:val="24"/>
          <w:szCs w:val="24"/>
        </w:rPr>
        <w:t>Ghostbusters Day</w:t>
      </w:r>
      <w:r w:rsidR="00A65997">
        <w:rPr>
          <w:rFonts w:ascii="Arial" w:eastAsia="Arial" w:hAnsi="Arial" w:cs="Arial"/>
          <w:sz w:val="24"/>
          <w:szCs w:val="24"/>
        </w:rPr>
        <w:t xml:space="preserve"> -</w:t>
      </w:r>
      <w:r>
        <w:rPr>
          <w:rFonts w:ascii="Arial" w:eastAsia="Arial" w:hAnsi="Arial" w:cs="Arial"/>
          <w:sz w:val="24"/>
          <w:szCs w:val="24"/>
        </w:rPr>
        <w:t xml:space="preserve"> June 8</w:t>
      </w:r>
      <w:r w:rsidRPr="00E46733">
        <w:rPr>
          <w:rFonts w:ascii="Arial" w:eastAsia="Arial" w:hAnsi="Arial" w:cs="Arial"/>
          <w:sz w:val="24"/>
          <w:szCs w:val="24"/>
          <w:vertAlign w:val="superscript"/>
        </w:rPr>
        <w:t>th</w:t>
      </w:r>
      <w:r>
        <w:rPr>
          <w:rFonts w:ascii="Arial" w:eastAsia="Arial" w:hAnsi="Arial" w:cs="Arial"/>
          <w:sz w:val="24"/>
          <w:szCs w:val="24"/>
        </w:rPr>
        <w:t>!</w:t>
      </w:r>
    </w:p>
    <w:p w14:paraId="23559CEB" w14:textId="7C70EE57" w:rsidR="00F83BB5" w:rsidRDefault="7A566ECD" w:rsidP="003F52EF">
      <w:pPr>
        <w:rPr>
          <w:rFonts w:ascii="Arial" w:hAnsi="Arial" w:cs="Arial"/>
          <w:sz w:val="24"/>
          <w:szCs w:val="24"/>
        </w:rPr>
      </w:pPr>
      <w:r w:rsidRPr="008C3AE4">
        <w:rPr>
          <w:rFonts w:ascii="Arial" w:hAnsi="Arial" w:cs="Arial"/>
          <w:b/>
          <w:bCs/>
          <w:sz w:val="24"/>
          <w:szCs w:val="24"/>
        </w:rPr>
        <w:t>Licensees</w:t>
      </w:r>
      <w:r w:rsidR="007039F2">
        <w:rPr>
          <w:rFonts w:ascii="Arial" w:hAnsi="Arial" w:cs="Arial"/>
          <w:b/>
          <w:bCs/>
          <w:sz w:val="24"/>
          <w:szCs w:val="24"/>
        </w:rPr>
        <w:t xml:space="preserve">: </w:t>
      </w:r>
      <w:r w:rsidR="007765A3" w:rsidRPr="00A65997">
        <w:rPr>
          <w:rFonts w:ascii="Arial" w:hAnsi="Arial" w:cs="Arial"/>
          <w:bCs/>
          <w:sz w:val="24"/>
          <w:szCs w:val="24"/>
        </w:rPr>
        <w:t xml:space="preserve">Playmobil, </w:t>
      </w:r>
      <w:r w:rsidR="00A65997" w:rsidRPr="00A65997">
        <w:rPr>
          <w:rFonts w:ascii="Arial" w:hAnsi="Arial" w:cs="Arial"/>
          <w:bCs/>
          <w:sz w:val="24"/>
          <w:szCs w:val="24"/>
        </w:rPr>
        <w:t>Funko,</w:t>
      </w:r>
      <w:r w:rsidR="00BD4F76">
        <w:rPr>
          <w:rFonts w:ascii="Arial" w:hAnsi="Arial" w:cs="Arial"/>
          <w:bCs/>
          <w:sz w:val="24"/>
          <w:szCs w:val="24"/>
        </w:rPr>
        <w:t xml:space="preserve"> Inc.,</w:t>
      </w:r>
      <w:r w:rsidR="00A65997" w:rsidRPr="00A65997">
        <w:rPr>
          <w:rFonts w:ascii="Arial" w:hAnsi="Arial" w:cs="Arial"/>
          <w:bCs/>
          <w:sz w:val="24"/>
          <w:szCs w:val="24"/>
        </w:rPr>
        <w:t xml:space="preserve"> Mattel,</w:t>
      </w:r>
      <w:r w:rsidR="00BD4F76">
        <w:rPr>
          <w:rFonts w:ascii="Arial" w:hAnsi="Arial" w:cs="Arial"/>
          <w:bCs/>
          <w:sz w:val="24"/>
          <w:szCs w:val="24"/>
        </w:rPr>
        <w:t xml:space="preserve"> Inc., </w:t>
      </w:r>
      <w:r w:rsidR="00A65997" w:rsidRPr="00A65997">
        <w:rPr>
          <w:rFonts w:ascii="Arial" w:hAnsi="Arial" w:cs="Arial"/>
          <w:bCs/>
          <w:sz w:val="24"/>
          <w:szCs w:val="24"/>
        </w:rPr>
        <w:t xml:space="preserve"> Simon &amp; </w:t>
      </w:r>
      <w:r w:rsidR="00A65997">
        <w:rPr>
          <w:rFonts w:ascii="Arial" w:hAnsi="Arial" w:cs="Arial"/>
          <w:bCs/>
          <w:sz w:val="24"/>
          <w:szCs w:val="24"/>
        </w:rPr>
        <w:t>S</w:t>
      </w:r>
      <w:r w:rsidR="00A65997" w:rsidRPr="00A65997">
        <w:rPr>
          <w:rFonts w:ascii="Arial" w:hAnsi="Arial" w:cs="Arial"/>
          <w:bCs/>
          <w:sz w:val="24"/>
          <w:szCs w:val="24"/>
        </w:rPr>
        <w:t>chuster</w:t>
      </w:r>
      <w:r w:rsidR="00BD4F76">
        <w:rPr>
          <w:rFonts w:ascii="Arial" w:hAnsi="Arial" w:cs="Arial"/>
          <w:bCs/>
          <w:sz w:val="24"/>
          <w:szCs w:val="24"/>
        </w:rPr>
        <w:t xml:space="preserve"> Children’s Book, Idea and Design Works, LLC, </w:t>
      </w:r>
      <w:r w:rsidR="00A65997" w:rsidRPr="00A65997">
        <w:rPr>
          <w:rFonts w:ascii="Arial" w:hAnsi="Arial" w:cs="Arial"/>
          <w:bCs/>
          <w:sz w:val="24"/>
          <w:szCs w:val="24"/>
        </w:rPr>
        <w:t xml:space="preserve"> Publishing, Diamond Select</w:t>
      </w:r>
      <w:r w:rsidR="00BD4F76">
        <w:rPr>
          <w:rFonts w:ascii="Arial" w:hAnsi="Arial" w:cs="Arial"/>
          <w:bCs/>
          <w:sz w:val="24"/>
          <w:szCs w:val="24"/>
        </w:rPr>
        <w:t xml:space="preserve"> Toys and Collectibles, LLC</w:t>
      </w:r>
      <w:r w:rsidR="00A65997" w:rsidRPr="00A65997">
        <w:rPr>
          <w:rFonts w:ascii="Arial" w:hAnsi="Arial" w:cs="Arial"/>
          <w:bCs/>
          <w:sz w:val="24"/>
          <w:szCs w:val="24"/>
        </w:rPr>
        <w:t>, Hyb</w:t>
      </w:r>
      <w:r w:rsidR="00A65997">
        <w:rPr>
          <w:rFonts w:ascii="Arial" w:hAnsi="Arial" w:cs="Arial"/>
          <w:bCs/>
          <w:sz w:val="24"/>
          <w:szCs w:val="24"/>
        </w:rPr>
        <w:t>r</w:t>
      </w:r>
      <w:r w:rsidR="00A65997" w:rsidRPr="00A65997">
        <w:rPr>
          <w:rFonts w:ascii="Arial" w:hAnsi="Arial" w:cs="Arial"/>
          <w:bCs/>
          <w:sz w:val="24"/>
          <w:szCs w:val="24"/>
        </w:rPr>
        <w:t>id</w:t>
      </w:r>
      <w:r w:rsidR="00BD4F76">
        <w:rPr>
          <w:rFonts w:ascii="Arial" w:hAnsi="Arial" w:cs="Arial"/>
          <w:bCs/>
          <w:sz w:val="24"/>
          <w:szCs w:val="24"/>
        </w:rPr>
        <w:t xml:space="preserve"> Promotions, LLC</w:t>
      </w:r>
      <w:r w:rsidR="00A65997" w:rsidRPr="00A65997">
        <w:rPr>
          <w:rFonts w:ascii="Arial" w:hAnsi="Arial" w:cs="Arial"/>
          <w:bCs/>
          <w:sz w:val="24"/>
          <w:szCs w:val="24"/>
        </w:rPr>
        <w:t xml:space="preserve">, </w:t>
      </w:r>
      <w:r w:rsidR="00A65997">
        <w:rPr>
          <w:rFonts w:ascii="Arial" w:hAnsi="Arial" w:cs="Arial"/>
          <w:bCs/>
          <w:sz w:val="24"/>
          <w:szCs w:val="24"/>
        </w:rPr>
        <w:t>New Era</w:t>
      </w:r>
      <w:r w:rsidR="00BD4F76">
        <w:rPr>
          <w:rFonts w:ascii="Arial" w:hAnsi="Arial" w:cs="Arial"/>
          <w:bCs/>
          <w:sz w:val="24"/>
          <w:szCs w:val="24"/>
        </w:rPr>
        <w:t xml:space="preserve"> Cap Co, Inc.</w:t>
      </w:r>
      <w:r w:rsidR="00A65997">
        <w:rPr>
          <w:rFonts w:ascii="Arial" w:hAnsi="Arial" w:cs="Arial"/>
          <w:bCs/>
          <w:sz w:val="24"/>
          <w:szCs w:val="24"/>
        </w:rPr>
        <w:t xml:space="preserve">, </w:t>
      </w:r>
      <w:r w:rsidRPr="00A65997">
        <w:rPr>
          <w:rFonts w:ascii="Arial" w:hAnsi="Arial" w:cs="Arial"/>
          <w:sz w:val="24"/>
          <w:szCs w:val="24"/>
        </w:rPr>
        <w:t>The Void</w:t>
      </w:r>
      <w:r w:rsidR="001F2127">
        <w:rPr>
          <w:rFonts w:ascii="Arial" w:hAnsi="Arial" w:cs="Arial"/>
          <w:sz w:val="24"/>
          <w:szCs w:val="24"/>
        </w:rPr>
        <w:t>,</w:t>
      </w:r>
      <w:r w:rsidR="00A65997">
        <w:rPr>
          <w:rFonts w:ascii="Arial" w:hAnsi="Arial" w:cs="Arial"/>
          <w:sz w:val="24"/>
          <w:szCs w:val="24"/>
        </w:rPr>
        <w:t xml:space="preserve"> </w:t>
      </w:r>
      <w:r w:rsidR="00BD4F76">
        <w:rPr>
          <w:rFonts w:ascii="Arial" w:hAnsi="Arial" w:cs="Arial"/>
          <w:sz w:val="24"/>
          <w:szCs w:val="24"/>
        </w:rPr>
        <w:t xml:space="preserve">LLC, </w:t>
      </w:r>
      <w:r w:rsidR="00A65997" w:rsidRPr="00A65997">
        <w:rPr>
          <w:rFonts w:ascii="Arial" w:hAnsi="Arial" w:cs="Arial"/>
          <w:sz w:val="24"/>
          <w:szCs w:val="24"/>
        </w:rPr>
        <w:t>and more</w:t>
      </w:r>
      <w:r w:rsidR="00A65997">
        <w:rPr>
          <w:rFonts w:ascii="Arial" w:hAnsi="Arial" w:cs="Arial"/>
          <w:sz w:val="24"/>
          <w:szCs w:val="24"/>
        </w:rPr>
        <w:t>.</w:t>
      </w:r>
    </w:p>
    <w:p w14:paraId="06F67CDA" w14:textId="77777777" w:rsidR="0026273F" w:rsidRPr="00A0635C" w:rsidRDefault="0026273F" w:rsidP="003F52EF">
      <w:pPr>
        <w:rPr>
          <w:rFonts w:ascii="Arial" w:hAnsi="Arial" w:cs="Arial"/>
          <w:sz w:val="24"/>
          <w:szCs w:val="24"/>
        </w:rPr>
      </w:pPr>
    </w:p>
    <w:p w14:paraId="2671AE87" w14:textId="53F6C888" w:rsidR="006477B6" w:rsidRPr="00D038CC" w:rsidRDefault="00A65997" w:rsidP="00F83BB5">
      <w:pPr>
        <w:rPr>
          <w:rFonts w:ascii="Arial" w:hAnsi="Arial" w:cs="Arial"/>
          <w:b/>
          <w:bCs/>
          <w:sz w:val="28"/>
          <w:szCs w:val="28"/>
        </w:rPr>
      </w:pPr>
      <w:r w:rsidRPr="00D038CC">
        <w:rPr>
          <w:rFonts w:ascii="Arial" w:hAnsi="Arial" w:cs="Arial"/>
          <w:b/>
          <w:bCs/>
          <w:sz w:val="28"/>
          <w:szCs w:val="28"/>
        </w:rPr>
        <w:lastRenderedPageBreak/>
        <w:t>SONY PICTURES ENTERTAINMENT CLASSSIC FILMS</w:t>
      </w:r>
    </w:p>
    <w:p w14:paraId="72412BA2" w14:textId="3D77EE2F" w:rsidR="00CF3E47" w:rsidRDefault="00F17CC1" w:rsidP="003F52EF">
      <w:pPr>
        <w:rPr>
          <w:rFonts w:ascii="Arial" w:hAnsi="Arial" w:cs="Arial"/>
          <w:sz w:val="24"/>
          <w:szCs w:val="24"/>
        </w:rPr>
      </w:pPr>
      <w:r w:rsidRPr="00D038CC">
        <w:rPr>
          <w:rFonts w:ascii="Arial" w:hAnsi="Arial" w:cs="Arial"/>
          <w:b/>
          <w:bCs/>
          <w:noProof/>
          <w:sz w:val="28"/>
          <w:szCs w:val="28"/>
        </w:rPr>
        <w:drawing>
          <wp:anchor distT="0" distB="0" distL="114300" distR="114300" simplePos="0" relativeHeight="251665408" behindDoc="0" locked="0" layoutInCell="1" allowOverlap="1" wp14:anchorId="2EB63201" wp14:editId="0F640D07">
            <wp:simplePos x="0" y="0"/>
            <wp:positionH relativeFrom="column">
              <wp:posOffset>50800</wp:posOffset>
            </wp:positionH>
            <wp:positionV relativeFrom="paragraph">
              <wp:posOffset>46355</wp:posOffset>
            </wp:positionV>
            <wp:extent cx="1943735" cy="2524760"/>
            <wp:effectExtent l="25400" t="25400" r="37465" b="15240"/>
            <wp:wrapSquare wrapText="bothSides"/>
            <wp:docPr id="6"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44C63B-FC13-7B4B-922F-A2B393C99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44C63B-FC13-7B4B-922F-A2B393C99E96}"/>
                        </a:ext>
                      </a:extLst>
                    </pic:cNvPr>
                    <pic:cNvPicPr>
                      <a:picLocks noChangeAspect="1"/>
                    </pic:cNvPicPr>
                  </pic:nvPicPr>
                  <pic:blipFill rotWithShape="1">
                    <a:blip r:embed="rId13">
                      <a:extLst>
                        <a:ext uri="{28A0092B-C50C-407E-A947-70E740481C1C}">
                          <a14:useLocalDpi xmlns:a14="http://schemas.microsoft.com/office/drawing/2010/main" val="0"/>
                        </a:ext>
                      </a:extLst>
                    </a:blip>
                    <a:srcRect b="959"/>
                    <a:stretch/>
                  </pic:blipFill>
                  <pic:spPr bwMode="auto">
                    <a:xfrm>
                      <a:off x="0" y="0"/>
                      <a:ext cx="1943735" cy="252476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75B0E">
        <w:rPr>
          <w:rFonts w:ascii="Arial" w:hAnsi="Arial" w:cs="Arial"/>
          <w:sz w:val="24"/>
          <w:szCs w:val="24"/>
        </w:rPr>
        <w:t>Sony</w:t>
      </w:r>
      <w:r w:rsidR="00A65997">
        <w:rPr>
          <w:rFonts w:ascii="Arial" w:hAnsi="Arial" w:cs="Arial"/>
          <w:sz w:val="24"/>
          <w:szCs w:val="24"/>
        </w:rPr>
        <w:t xml:space="preserve"> Pictures Entertainment classic </w:t>
      </w:r>
      <w:r w:rsidR="007039F2">
        <w:rPr>
          <w:rFonts w:ascii="Arial" w:hAnsi="Arial" w:cs="Arial"/>
          <w:sz w:val="24"/>
          <w:szCs w:val="24"/>
        </w:rPr>
        <w:t>films can</w:t>
      </w:r>
      <w:r w:rsidR="00AA62ED">
        <w:rPr>
          <w:rFonts w:ascii="Arial" w:hAnsi="Arial" w:cs="Arial"/>
          <w:sz w:val="24"/>
          <w:szCs w:val="24"/>
        </w:rPr>
        <w:t xml:space="preserve"> enhance and comple</w:t>
      </w:r>
      <w:r w:rsidR="00E46733">
        <w:rPr>
          <w:rFonts w:ascii="Arial" w:hAnsi="Arial" w:cs="Arial"/>
          <w:sz w:val="24"/>
          <w:szCs w:val="24"/>
        </w:rPr>
        <w:t>ment pop-cultural</w:t>
      </w:r>
      <w:r w:rsidR="00D75B0E">
        <w:rPr>
          <w:rFonts w:ascii="Arial" w:hAnsi="Arial" w:cs="Arial"/>
          <w:sz w:val="24"/>
          <w:szCs w:val="24"/>
        </w:rPr>
        <w:t xml:space="preserve"> trends that are ripe for added value across cate</w:t>
      </w:r>
      <w:r w:rsidR="00A65997">
        <w:rPr>
          <w:rFonts w:ascii="Arial" w:hAnsi="Arial" w:cs="Arial"/>
          <w:sz w:val="24"/>
          <w:szCs w:val="24"/>
        </w:rPr>
        <w:t xml:space="preserve">gories such as apparel, interactive games, accessories, collectibles </w:t>
      </w:r>
      <w:r w:rsidR="00D75B0E">
        <w:rPr>
          <w:rFonts w:ascii="Arial" w:hAnsi="Arial" w:cs="Arial"/>
          <w:sz w:val="24"/>
          <w:szCs w:val="24"/>
        </w:rPr>
        <w:t xml:space="preserve">and more. </w:t>
      </w:r>
    </w:p>
    <w:p w14:paraId="4933E7B4" w14:textId="77777777" w:rsidR="09DD1AF5" w:rsidRDefault="00A65997" w:rsidP="003F52EF">
      <w:pPr>
        <w:rPr>
          <w:rFonts w:ascii="Arial" w:hAnsi="Arial" w:cs="Arial"/>
          <w:sz w:val="24"/>
          <w:szCs w:val="24"/>
        </w:rPr>
      </w:pPr>
      <w:r>
        <w:rPr>
          <w:rFonts w:ascii="Arial" w:hAnsi="Arial" w:cs="Arial"/>
          <w:sz w:val="24"/>
          <w:szCs w:val="24"/>
        </w:rPr>
        <w:t xml:space="preserve">Some upcoming opportunities include </w:t>
      </w:r>
      <w:r w:rsidR="09DD1AF5" w:rsidRPr="00F83BB5">
        <w:rPr>
          <w:rFonts w:ascii="Arial" w:hAnsi="Arial" w:cs="Arial"/>
          <w:sz w:val="24"/>
          <w:szCs w:val="24"/>
        </w:rPr>
        <w:t>T</w:t>
      </w:r>
      <w:r w:rsidR="09DD1AF5" w:rsidRPr="00F83BB5">
        <w:rPr>
          <w:rFonts w:ascii="Arial" w:hAnsi="Arial" w:cs="Arial"/>
          <w:i/>
          <w:iCs/>
          <w:sz w:val="24"/>
          <w:szCs w:val="24"/>
        </w:rPr>
        <w:t>he Karate Kid 35</w:t>
      </w:r>
      <w:r w:rsidR="09DD1AF5" w:rsidRPr="00F83BB5">
        <w:rPr>
          <w:rFonts w:ascii="Arial" w:hAnsi="Arial" w:cs="Arial"/>
          <w:i/>
          <w:iCs/>
          <w:sz w:val="24"/>
          <w:szCs w:val="24"/>
          <w:vertAlign w:val="superscript"/>
        </w:rPr>
        <w:t>th</w:t>
      </w:r>
      <w:r w:rsidR="09DD1AF5" w:rsidRPr="00F83BB5">
        <w:rPr>
          <w:rFonts w:ascii="Arial" w:hAnsi="Arial" w:cs="Arial"/>
          <w:i/>
          <w:iCs/>
          <w:sz w:val="24"/>
          <w:szCs w:val="24"/>
        </w:rPr>
        <w:t xml:space="preserve"> Anniversary</w:t>
      </w:r>
      <w:r w:rsidR="09DD1AF5" w:rsidRPr="00F83BB5">
        <w:rPr>
          <w:rFonts w:ascii="Arial" w:hAnsi="Arial" w:cs="Arial"/>
          <w:sz w:val="24"/>
          <w:szCs w:val="24"/>
        </w:rPr>
        <w:t xml:space="preserve">, </w:t>
      </w:r>
      <w:r w:rsidR="09DD1AF5" w:rsidRPr="00F83BB5">
        <w:rPr>
          <w:rFonts w:ascii="Arial" w:hAnsi="Arial" w:cs="Arial"/>
          <w:i/>
          <w:iCs/>
          <w:sz w:val="24"/>
          <w:szCs w:val="24"/>
        </w:rPr>
        <w:t>Superbad</w:t>
      </w:r>
      <w:r w:rsidR="09DD1AF5" w:rsidRPr="00F83BB5">
        <w:rPr>
          <w:rFonts w:ascii="Arial" w:hAnsi="Arial" w:cs="Arial"/>
          <w:sz w:val="24"/>
          <w:szCs w:val="24"/>
        </w:rPr>
        <w:t xml:space="preserve">, </w:t>
      </w:r>
      <w:r w:rsidR="09DD1AF5" w:rsidRPr="00F83BB5">
        <w:rPr>
          <w:rFonts w:ascii="Arial" w:hAnsi="Arial" w:cs="Arial"/>
          <w:i/>
          <w:iCs/>
          <w:sz w:val="24"/>
          <w:szCs w:val="24"/>
        </w:rPr>
        <w:t>Step Brothers 10</w:t>
      </w:r>
      <w:r w:rsidR="09DD1AF5" w:rsidRPr="00F83BB5">
        <w:rPr>
          <w:rFonts w:ascii="Arial" w:hAnsi="Arial" w:cs="Arial"/>
          <w:i/>
          <w:iCs/>
          <w:sz w:val="24"/>
          <w:szCs w:val="24"/>
          <w:vertAlign w:val="superscript"/>
        </w:rPr>
        <w:t>th</w:t>
      </w:r>
      <w:r w:rsidR="09DD1AF5" w:rsidRPr="00F83BB5">
        <w:rPr>
          <w:rFonts w:ascii="Arial" w:hAnsi="Arial" w:cs="Arial"/>
          <w:i/>
          <w:iCs/>
          <w:sz w:val="24"/>
          <w:szCs w:val="24"/>
        </w:rPr>
        <w:t xml:space="preserve"> Anniversary</w:t>
      </w:r>
      <w:r w:rsidR="09DD1AF5" w:rsidRPr="00F83BB5">
        <w:rPr>
          <w:rFonts w:ascii="Arial" w:hAnsi="Arial" w:cs="Arial"/>
          <w:sz w:val="24"/>
          <w:szCs w:val="24"/>
        </w:rPr>
        <w:t xml:space="preserve">, </w:t>
      </w:r>
      <w:r w:rsidR="09DD1AF5" w:rsidRPr="00F83BB5">
        <w:rPr>
          <w:rFonts w:ascii="Arial" w:hAnsi="Arial" w:cs="Arial"/>
          <w:i/>
          <w:iCs/>
          <w:sz w:val="24"/>
          <w:szCs w:val="24"/>
        </w:rPr>
        <w:t>Poetic Justice 25</w:t>
      </w:r>
      <w:r w:rsidR="09DD1AF5" w:rsidRPr="00F83BB5">
        <w:rPr>
          <w:rFonts w:ascii="Arial" w:hAnsi="Arial" w:cs="Arial"/>
          <w:i/>
          <w:iCs/>
          <w:sz w:val="24"/>
          <w:szCs w:val="24"/>
          <w:vertAlign w:val="superscript"/>
        </w:rPr>
        <w:t>th</w:t>
      </w:r>
      <w:r w:rsidR="09DD1AF5" w:rsidRPr="00F83BB5">
        <w:rPr>
          <w:rFonts w:ascii="Arial" w:hAnsi="Arial" w:cs="Arial"/>
          <w:i/>
          <w:iCs/>
          <w:sz w:val="24"/>
          <w:szCs w:val="24"/>
        </w:rPr>
        <w:t xml:space="preserve"> Anniversary</w:t>
      </w:r>
      <w:r w:rsidR="09DD1AF5" w:rsidRPr="00F83BB5">
        <w:rPr>
          <w:rFonts w:ascii="Arial" w:hAnsi="Arial" w:cs="Arial"/>
          <w:sz w:val="24"/>
          <w:szCs w:val="24"/>
        </w:rPr>
        <w:t xml:space="preserve">, and </w:t>
      </w:r>
      <w:r w:rsidR="09DD1AF5" w:rsidRPr="00F83BB5">
        <w:rPr>
          <w:rFonts w:ascii="Arial" w:hAnsi="Arial" w:cs="Arial"/>
          <w:i/>
          <w:iCs/>
          <w:sz w:val="24"/>
          <w:szCs w:val="24"/>
        </w:rPr>
        <w:t>Easy Rider 50</w:t>
      </w:r>
      <w:r w:rsidR="09DD1AF5" w:rsidRPr="00F83BB5">
        <w:rPr>
          <w:rFonts w:ascii="Arial" w:hAnsi="Arial" w:cs="Arial"/>
          <w:i/>
          <w:iCs/>
          <w:sz w:val="24"/>
          <w:szCs w:val="24"/>
          <w:vertAlign w:val="superscript"/>
        </w:rPr>
        <w:t>th</w:t>
      </w:r>
      <w:r w:rsidR="09DD1AF5" w:rsidRPr="00F83BB5">
        <w:rPr>
          <w:rFonts w:ascii="Arial" w:hAnsi="Arial" w:cs="Arial"/>
          <w:i/>
          <w:iCs/>
          <w:sz w:val="24"/>
          <w:szCs w:val="24"/>
        </w:rPr>
        <w:t xml:space="preserve"> Anniversary</w:t>
      </w:r>
      <w:r>
        <w:rPr>
          <w:rFonts w:ascii="Arial" w:hAnsi="Arial" w:cs="Arial"/>
          <w:sz w:val="24"/>
          <w:szCs w:val="24"/>
        </w:rPr>
        <w:t>.</w:t>
      </w:r>
    </w:p>
    <w:p w14:paraId="674CB5FC" w14:textId="77777777" w:rsidR="008C3AE4" w:rsidRDefault="008C3AE4" w:rsidP="003F52EF">
      <w:pPr>
        <w:rPr>
          <w:rFonts w:ascii="Arial" w:hAnsi="Arial" w:cs="Arial"/>
          <w:bCs/>
          <w:sz w:val="24"/>
          <w:szCs w:val="24"/>
        </w:rPr>
      </w:pPr>
      <w:r w:rsidRPr="008C3AE4">
        <w:rPr>
          <w:rFonts w:ascii="Arial" w:hAnsi="Arial" w:cs="Arial"/>
          <w:b/>
          <w:bCs/>
          <w:sz w:val="24"/>
          <w:szCs w:val="24"/>
        </w:rPr>
        <w:t>Licensees</w:t>
      </w:r>
      <w:r w:rsidR="00AA62ED">
        <w:rPr>
          <w:rFonts w:ascii="Arial" w:hAnsi="Arial" w:cs="Arial"/>
          <w:b/>
          <w:bCs/>
          <w:sz w:val="24"/>
          <w:szCs w:val="24"/>
        </w:rPr>
        <w:t xml:space="preserve">: </w:t>
      </w:r>
      <w:r>
        <w:rPr>
          <w:rFonts w:ascii="Arial" w:hAnsi="Arial" w:cs="Arial"/>
          <w:bCs/>
          <w:sz w:val="24"/>
          <w:szCs w:val="24"/>
        </w:rPr>
        <w:t>Rippl</w:t>
      </w:r>
      <w:r w:rsidR="00A65997">
        <w:rPr>
          <w:rFonts w:ascii="Arial" w:hAnsi="Arial" w:cs="Arial"/>
          <w:bCs/>
          <w:sz w:val="24"/>
          <w:szCs w:val="24"/>
        </w:rPr>
        <w:t>e Junction</w:t>
      </w:r>
      <w:r w:rsidR="00BD4F76">
        <w:rPr>
          <w:rFonts w:ascii="Arial" w:hAnsi="Arial" w:cs="Arial"/>
          <w:bCs/>
          <w:sz w:val="24"/>
          <w:szCs w:val="24"/>
        </w:rPr>
        <w:t xml:space="preserve"> Design Co. Inc,</w:t>
      </w:r>
      <w:r w:rsidR="00A65997">
        <w:rPr>
          <w:rFonts w:ascii="Arial" w:hAnsi="Arial" w:cs="Arial"/>
          <w:bCs/>
          <w:sz w:val="24"/>
          <w:szCs w:val="24"/>
        </w:rPr>
        <w:t>, The Hundreds</w:t>
      </w:r>
      <w:r>
        <w:rPr>
          <w:rFonts w:ascii="Arial" w:hAnsi="Arial" w:cs="Arial"/>
          <w:bCs/>
          <w:sz w:val="24"/>
          <w:szCs w:val="24"/>
        </w:rPr>
        <w:t>, Stance Socks</w:t>
      </w:r>
      <w:r w:rsidR="00A65997">
        <w:rPr>
          <w:rFonts w:ascii="Arial" w:hAnsi="Arial" w:cs="Arial"/>
          <w:bCs/>
          <w:sz w:val="24"/>
          <w:szCs w:val="24"/>
        </w:rPr>
        <w:t>, Little Giants</w:t>
      </w:r>
      <w:r>
        <w:rPr>
          <w:rFonts w:ascii="Arial" w:hAnsi="Arial" w:cs="Arial"/>
          <w:bCs/>
          <w:sz w:val="24"/>
          <w:szCs w:val="24"/>
        </w:rPr>
        <w:t xml:space="preserve">, </w:t>
      </w:r>
      <w:r w:rsidR="00A65997">
        <w:rPr>
          <w:rFonts w:ascii="Arial" w:hAnsi="Arial" w:cs="Arial"/>
          <w:bCs/>
          <w:sz w:val="24"/>
          <w:szCs w:val="24"/>
        </w:rPr>
        <w:t>New Moda</w:t>
      </w:r>
      <w:r w:rsidRPr="004F37E1">
        <w:rPr>
          <w:rFonts w:ascii="Arial" w:hAnsi="Arial" w:cs="Arial"/>
          <w:bCs/>
          <w:sz w:val="24"/>
          <w:szCs w:val="24"/>
        </w:rPr>
        <w:t>,</w:t>
      </w:r>
      <w:r>
        <w:rPr>
          <w:rFonts w:ascii="Arial" w:hAnsi="Arial" w:cs="Arial"/>
          <w:bCs/>
          <w:sz w:val="24"/>
          <w:szCs w:val="24"/>
        </w:rPr>
        <w:t xml:space="preserve"> </w:t>
      </w:r>
      <w:r w:rsidR="008F772F">
        <w:rPr>
          <w:rFonts w:ascii="Arial" w:hAnsi="Arial" w:cs="Arial"/>
          <w:bCs/>
          <w:sz w:val="24"/>
          <w:szCs w:val="24"/>
        </w:rPr>
        <w:t>and more.</w:t>
      </w:r>
    </w:p>
    <w:p w14:paraId="0C547EB7" w14:textId="77777777" w:rsidR="00F17CC1" w:rsidRDefault="00F17CC1" w:rsidP="003F52EF">
      <w:pPr>
        <w:rPr>
          <w:rFonts w:ascii="Arial" w:hAnsi="Arial" w:cs="Arial"/>
          <w:bCs/>
          <w:sz w:val="24"/>
          <w:szCs w:val="24"/>
        </w:rPr>
      </w:pPr>
    </w:p>
    <w:p w14:paraId="0222B27E" w14:textId="77777777" w:rsidR="00F17CC1" w:rsidRDefault="00F17CC1" w:rsidP="003F52EF">
      <w:pPr>
        <w:rPr>
          <w:rFonts w:ascii="Arial" w:hAnsi="Arial" w:cs="Arial"/>
          <w:b/>
          <w:bCs/>
          <w:sz w:val="28"/>
          <w:szCs w:val="28"/>
        </w:rPr>
      </w:pPr>
    </w:p>
    <w:p w14:paraId="5D46B891" w14:textId="41556BDC" w:rsidR="00F00A1D" w:rsidRPr="007F5470" w:rsidRDefault="00D038CC" w:rsidP="003F52EF">
      <w:pPr>
        <w:rPr>
          <w:rFonts w:ascii="Arial" w:hAnsi="Arial" w:cs="Arial"/>
          <w:b/>
          <w:bCs/>
          <w:sz w:val="28"/>
          <w:szCs w:val="28"/>
        </w:rPr>
      </w:pPr>
      <w:r w:rsidRPr="007F5470">
        <w:rPr>
          <w:rFonts w:ascii="Arial" w:hAnsi="Arial" w:cs="Arial"/>
          <w:b/>
          <w:bCs/>
          <w:sz w:val="28"/>
          <w:szCs w:val="28"/>
        </w:rPr>
        <w:t>A DOG’S WAY HOME</w:t>
      </w:r>
    </w:p>
    <w:p w14:paraId="2A834C57" w14:textId="2D8C99CA" w:rsidR="002D1040" w:rsidRPr="002D1040" w:rsidRDefault="00B034A6" w:rsidP="003F52EF">
      <w:pPr>
        <w:rPr>
          <w:rFonts w:ascii="Arial" w:hAnsi="Arial" w:cs="Arial"/>
          <w:bCs/>
          <w:sz w:val="24"/>
          <w:szCs w:val="24"/>
        </w:rPr>
      </w:pPr>
      <w:r w:rsidRPr="002D1040">
        <w:rPr>
          <w:rFonts w:ascii="Arial" w:hAnsi="Arial" w:cs="Arial"/>
          <w:bCs/>
          <w:sz w:val="24"/>
          <w:szCs w:val="24"/>
        </w:rPr>
        <w:t>For centuries people have enjoyed a unique unbreakable bond with their pets</w:t>
      </w:r>
      <w:r>
        <w:rPr>
          <w:rFonts w:ascii="Arial" w:hAnsi="Arial" w:cs="Arial"/>
          <w:bCs/>
          <w:sz w:val="24"/>
          <w:szCs w:val="24"/>
        </w:rPr>
        <w:t>.</w:t>
      </w:r>
      <w:r w:rsidR="002D1040" w:rsidRPr="002D1040">
        <w:rPr>
          <w:rFonts w:ascii="Arial" w:hAnsi="Arial" w:cs="Arial"/>
          <w:bCs/>
          <w:sz w:val="24"/>
          <w:szCs w:val="24"/>
        </w:rPr>
        <w:t> </w:t>
      </w:r>
      <w:r w:rsidR="0099523D" w:rsidRPr="0099523D">
        <w:rPr>
          <w:rFonts w:ascii="Arial" w:hAnsi="Arial" w:cs="Arial"/>
          <w:bCs/>
          <w:i/>
          <w:sz w:val="24"/>
          <w:szCs w:val="24"/>
        </w:rPr>
        <w:t>A Dog’s Way Home</w:t>
      </w:r>
      <w:r w:rsidR="0099523D">
        <w:rPr>
          <w:rFonts w:ascii="Arial" w:hAnsi="Arial" w:cs="Arial"/>
          <w:bCs/>
          <w:sz w:val="24"/>
          <w:szCs w:val="24"/>
        </w:rPr>
        <w:t xml:space="preserve"> </w:t>
      </w:r>
      <w:r w:rsidR="002D1040" w:rsidRPr="002D1040">
        <w:rPr>
          <w:rFonts w:ascii="Arial" w:hAnsi="Arial" w:cs="Arial"/>
          <w:bCs/>
          <w:sz w:val="24"/>
          <w:szCs w:val="24"/>
        </w:rPr>
        <w:t>is an emotionally charged story that highlights the power of the unconditional love between a dog and </w:t>
      </w:r>
      <w:r w:rsidR="002D1040">
        <w:rPr>
          <w:rFonts w:ascii="Arial" w:hAnsi="Arial" w:cs="Arial"/>
          <w:bCs/>
          <w:sz w:val="24"/>
          <w:szCs w:val="24"/>
        </w:rPr>
        <w:t>t</w:t>
      </w:r>
      <w:r w:rsidR="002D1040" w:rsidRPr="002D1040">
        <w:rPr>
          <w:rFonts w:ascii="Arial" w:hAnsi="Arial" w:cs="Arial"/>
          <w:bCs/>
          <w:sz w:val="24"/>
          <w:szCs w:val="24"/>
        </w:rPr>
        <w:t xml:space="preserve">heir human and celebrates the lengths that one dog will go to reunite with </w:t>
      </w:r>
      <w:r w:rsidR="002D1040">
        <w:rPr>
          <w:rFonts w:ascii="Arial" w:hAnsi="Arial" w:cs="Arial"/>
          <w:bCs/>
          <w:sz w:val="24"/>
          <w:szCs w:val="24"/>
        </w:rPr>
        <w:t xml:space="preserve">their </w:t>
      </w:r>
      <w:r w:rsidR="002D1040" w:rsidRPr="002D1040">
        <w:rPr>
          <w:rFonts w:ascii="Arial" w:hAnsi="Arial" w:cs="Arial"/>
          <w:bCs/>
          <w:sz w:val="24"/>
          <w:szCs w:val="24"/>
        </w:rPr>
        <w:t>human.</w:t>
      </w:r>
      <w:r w:rsidR="0099523D">
        <w:rPr>
          <w:rFonts w:ascii="Arial" w:hAnsi="Arial" w:cs="Arial"/>
          <w:bCs/>
          <w:sz w:val="24"/>
          <w:szCs w:val="24"/>
        </w:rPr>
        <w:t xml:space="preserve"> </w:t>
      </w:r>
      <w:r w:rsidR="0099523D" w:rsidRPr="002D1040">
        <w:rPr>
          <w:rFonts w:ascii="Arial" w:hAnsi="Arial" w:cs="Arial"/>
          <w:bCs/>
          <w:i/>
          <w:iCs/>
          <w:sz w:val="24"/>
          <w:szCs w:val="24"/>
        </w:rPr>
        <w:t>A Dog’s Way Home</w:t>
      </w:r>
      <w:r w:rsidR="0099523D">
        <w:rPr>
          <w:rFonts w:ascii="Arial" w:hAnsi="Arial" w:cs="Arial"/>
          <w:bCs/>
          <w:sz w:val="24"/>
          <w:szCs w:val="24"/>
        </w:rPr>
        <w:t xml:space="preserve"> is directed by Charles Martin Smith from the script by W. Bruce Cameron and wife Cathryn Michon, based on Cameron’s best-selling book.</w:t>
      </w:r>
    </w:p>
    <w:p w14:paraId="7E8C3D3C" w14:textId="651625E0" w:rsidR="00F769BD" w:rsidRDefault="00F769BD" w:rsidP="003F52EF">
      <w:pPr>
        <w:rPr>
          <w:rFonts w:ascii="Arial" w:hAnsi="Arial" w:cs="Arial"/>
          <w:bCs/>
          <w:sz w:val="24"/>
          <w:szCs w:val="24"/>
        </w:rPr>
      </w:pPr>
      <w:r w:rsidRPr="00F769BD">
        <w:rPr>
          <w:rFonts w:ascii="Arial" w:hAnsi="Arial" w:cs="Arial"/>
          <w:b/>
          <w:bCs/>
          <w:sz w:val="24"/>
          <w:szCs w:val="24"/>
        </w:rPr>
        <w:t>Licenses:</w:t>
      </w:r>
      <w:r>
        <w:rPr>
          <w:rFonts w:ascii="Arial" w:hAnsi="Arial" w:cs="Arial"/>
          <w:bCs/>
          <w:sz w:val="24"/>
          <w:szCs w:val="24"/>
        </w:rPr>
        <w:t xml:space="preserve"> TBA</w:t>
      </w:r>
    </w:p>
    <w:p w14:paraId="5FCB93EC" w14:textId="77777777" w:rsidR="00F00A1D" w:rsidRDefault="00F00A1D" w:rsidP="003F52EF">
      <w:pPr>
        <w:rPr>
          <w:rFonts w:ascii="Arial" w:eastAsia="Arial" w:hAnsi="Arial" w:cs="Arial"/>
          <w:b/>
          <w:bCs/>
          <w:color w:val="000000" w:themeColor="text1"/>
          <w:sz w:val="24"/>
          <w:szCs w:val="24"/>
        </w:rPr>
      </w:pPr>
      <w:bookmarkStart w:id="0" w:name="_GoBack"/>
      <w:bookmarkEnd w:id="0"/>
      <w:r>
        <w:rPr>
          <w:rFonts w:ascii="Arial" w:eastAsia="Arial" w:hAnsi="Arial" w:cs="Arial"/>
          <w:b/>
          <w:bCs/>
          <w:color w:val="000000" w:themeColor="text1"/>
          <w:sz w:val="24"/>
          <w:szCs w:val="24"/>
        </w:rPr>
        <w:t>GOOSEBUMPS: HAUNTED HALLOWEEN</w:t>
      </w:r>
      <w:r w:rsidRPr="00D420BE">
        <w:rPr>
          <w:rFonts w:ascii="Arial" w:eastAsia="Arial" w:hAnsi="Arial" w:cs="Arial"/>
          <w:b/>
          <w:bCs/>
          <w:color w:val="000000" w:themeColor="text1"/>
          <w:sz w:val="24"/>
          <w:szCs w:val="24"/>
        </w:rPr>
        <w:t xml:space="preserve"> | OCTOBER 12, 2018</w:t>
      </w:r>
      <w:r>
        <w:rPr>
          <w:rFonts w:ascii="Arial" w:eastAsia="Arial" w:hAnsi="Arial" w:cs="Arial"/>
          <w:b/>
          <w:bCs/>
          <w:color w:val="000000" w:themeColor="text1"/>
          <w:sz w:val="24"/>
          <w:szCs w:val="24"/>
        </w:rPr>
        <w:t xml:space="preserve"> </w:t>
      </w:r>
    </w:p>
    <w:p w14:paraId="1FF6A2B2" w14:textId="77777777" w:rsidR="00F00A1D" w:rsidRDefault="00F00A1D" w:rsidP="003F52EF">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8480" behindDoc="0" locked="0" layoutInCell="1" allowOverlap="1" wp14:anchorId="42E72F01" wp14:editId="3A031719">
            <wp:simplePos x="0" y="0"/>
            <wp:positionH relativeFrom="column">
              <wp:posOffset>0</wp:posOffset>
            </wp:positionH>
            <wp:positionV relativeFrom="paragraph">
              <wp:posOffset>1905</wp:posOffset>
            </wp:positionV>
            <wp:extent cx="2520950" cy="1701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1_40869_GOOS18_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950" cy="1701800"/>
                    </a:xfrm>
                    <a:prstGeom prst="rect">
                      <a:avLst/>
                    </a:prstGeom>
                  </pic:spPr>
                </pic:pic>
              </a:graphicData>
            </a:graphic>
            <wp14:sizeRelH relativeFrom="page">
              <wp14:pctWidth>0</wp14:pctWidth>
            </wp14:sizeRelH>
            <wp14:sizeRelV relativeFrom="page">
              <wp14:pctHeight>0</wp14:pctHeight>
            </wp14:sizeRelV>
          </wp:anchor>
        </w:drawing>
      </w:r>
      <w:bookmarkStart w:id="1" w:name="OLE_LINK1"/>
      <w:bookmarkStart w:id="2" w:name="OLE_LINK2"/>
      <w:r w:rsidRPr="7A566ECD">
        <w:rPr>
          <w:rFonts w:ascii="Arial" w:eastAsia="Arial" w:hAnsi="Arial" w:cs="Arial"/>
          <w:sz w:val="24"/>
          <w:szCs w:val="24"/>
        </w:rPr>
        <w:t xml:space="preserve">Following the success of the first film, Sony Pictures </w:t>
      </w:r>
      <w:r>
        <w:rPr>
          <w:rFonts w:ascii="Arial" w:eastAsia="Arial" w:hAnsi="Arial" w:cs="Arial"/>
          <w:sz w:val="24"/>
          <w:szCs w:val="24"/>
        </w:rPr>
        <w:t xml:space="preserve">Entertainment is representing merchandising rights for the classic book property and the film franchise. </w:t>
      </w:r>
    </w:p>
    <w:bookmarkEnd w:id="1"/>
    <w:bookmarkEnd w:id="2"/>
    <w:p w14:paraId="53CC57F6" w14:textId="77777777" w:rsidR="00F00A1D" w:rsidRDefault="00F00A1D" w:rsidP="003F52EF">
      <w:pPr>
        <w:rPr>
          <w:rFonts w:ascii="Arial" w:eastAsia="Arial" w:hAnsi="Arial" w:cs="Arial"/>
          <w:sz w:val="24"/>
          <w:szCs w:val="24"/>
        </w:rPr>
      </w:pPr>
      <w:r>
        <w:rPr>
          <w:rFonts w:ascii="Arial" w:eastAsia="Arial" w:hAnsi="Arial" w:cs="Arial"/>
          <w:sz w:val="24"/>
          <w:szCs w:val="24"/>
        </w:rPr>
        <w:t xml:space="preserve">Join </w:t>
      </w:r>
      <w:r w:rsidRPr="7A566ECD">
        <w:rPr>
          <w:rFonts w:ascii="Arial" w:eastAsia="Arial" w:hAnsi="Arial" w:cs="Arial"/>
          <w:sz w:val="24"/>
          <w:szCs w:val="24"/>
        </w:rPr>
        <w:t>Slappy and his "friends" on their</w:t>
      </w:r>
      <w:r>
        <w:rPr>
          <w:rFonts w:ascii="Arial" w:eastAsia="Arial" w:hAnsi="Arial" w:cs="Arial"/>
          <w:sz w:val="24"/>
          <w:szCs w:val="24"/>
        </w:rPr>
        <w:t xml:space="preserve"> next adventure in Goosebumps: Haunted Halloween!</w:t>
      </w:r>
      <w:r w:rsidRPr="7A566ECD">
        <w:rPr>
          <w:rFonts w:ascii="Arial" w:eastAsia="Arial" w:hAnsi="Arial" w:cs="Arial"/>
          <w:sz w:val="24"/>
          <w:szCs w:val="24"/>
        </w:rPr>
        <w:t xml:space="preserve"> Based on the worldwide best-selling literary franchise by R.L. Stine, </w:t>
      </w:r>
      <w:r w:rsidRPr="00D6035C">
        <w:rPr>
          <w:rFonts w:ascii="Arial" w:eastAsia="Arial" w:hAnsi="Arial" w:cs="Arial"/>
          <w:i/>
          <w:sz w:val="24"/>
          <w:szCs w:val="24"/>
        </w:rPr>
        <w:t>Goosebumps</w:t>
      </w:r>
      <w:r w:rsidRPr="7A566ECD">
        <w:rPr>
          <w:rFonts w:ascii="Arial" w:eastAsia="Arial" w:hAnsi="Arial" w:cs="Arial"/>
          <w:sz w:val="24"/>
          <w:szCs w:val="24"/>
        </w:rPr>
        <w:t xml:space="preserve"> is back with director Ari Sandel (</w:t>
      </w:r>
      <w:r w:rsidRPr="009A352B">
        <w:rPr>
          <w:rFonts w:ascii="Arial" w:eastAsia="Arial" w:hAnsi="Arial" w:cs="Arial"/>
          <w:i/>
          <w:sz w:val="24"/>
          <w:szCs w:val="24"/>
        </w:rPr>
        <w:t>Monster High</w:t>
      </w:r>
      <w:r w:rsidRPr="7A566ECD">
        <w:rPr>
          <w:rFonts w:ascii="Arial" w:eastAsia="Arial" w:hAnsi="Arial" w:cs="Arial"/>
          <w:sz w:val="24"/>
          <w:szCs w:val="24"/>
        </w:rPr>
        <w:t xml:space="preserve">, </w:t>
      </w:r>
      <w:r w:rsidRPr="009A352B">
        <w:rPr>
          <w:rFonts w:ascii="Arial" w:eastAsia="Arial" w:hAnsi="Arial" w:cs="Arial"/>
          <w:i/>
          <w:sz w:val="24"/>
          <w:szCs w:val="24"/>
        </w:rPr>
        <w:t>The Duff</w:t>
      </w:r>
      <w:r w:rsidRPr="7A566ECD">
        <w:rPr>
          <w:rFonts w:ascii="Arial" w:eastAsia="Arial" w:hAnsi="Arial" w:cs="Arial"/>
          <w:sz w:val="24"/>
          <w:szCs w:val="24"/>
        </w:rPr>
        <w:t>), returning fan favorite Slappy, and new characters played by Madison Iseman (</w:t>
      </w:r>
      <w:r w:rsidRPr="7A566ECD">
        <w:rPr>
          <w:rFonts w:ascii="Arial" w:eastAsia="Arial" w:hAnsi="Arial" w:cs="Arial"/>
          <w:i/>
          <w:iCs/>
          <w:sz w:val="24"/>
          <w:szCs w:val="24"/>
        </w:rPr>
        <w:t>Jumanji: Welcome to the Jungle</w:t>
      </w:r>
      <w:r w:rsidRPr="7A566ECD">
        <w:rPr>
          <w:rFonts w:ascii="Arial" w:eastAsia="Arial" w:hAnsi="Arial" w:cs="Arial"/>
          <w:sz w:val="24"/>
          <w:szCs w:val="24"/>
        </w:rPr>
        <w:t>), Caleel Harris (</w:t>
      </w:r>
      <w:r w:rsidRPr="7A566ECD">
        <w:rPr>
          <w:rFonts w:ascii="Arial" w:eastAsia="Arial" w:hAnsi="Arial" w:cs="Arial"/>
          <w:i/>
          <w:iCs/>
          <w:sz w:val="24"/>
          <w:szCs w:val="24"/>
        </w:rPr>
        <w:t>Think Like A Man</w:t>
      </w:r>
      <w:r w:rsidRPr="7A566ECD">
        <w:rPr>
          <w:rFonts w:ascii="Arial" w:eastAsia="Arial" w:hAnsi="Arial" w:cs="Arial"/>
          <w:sz w:val="24"/>
          <w:szCs w:val="24"/>
        </w:rPr>
        <w:t xml:space="preserve">), </w:t>
      </w:r>
      <w:r>
        <w:rPr>
          <w:rFonts w:ascii="Arial" w:eastAsia="Arial" w:hAnsi="Arial" w:cs="Arial"/>
          <w:sz w:val="24"/>
          <w:szCs w:val="24"/>
        </w:rPr>
        <w:t xml:space="preserve">and </w:t>
      </w:r>
      <w:r w:rsidRPr="7A566ECD">
        <w:rPr>
          <w:rFonts w:ascii="Arial" w:eastAsia="Arial" w:hAnsi="Arial" w:cs="Arial"/>
          <w:sz w:val="24"/>
          <w:szCs w:val="24"/>
        </w:rPr>
        <w:t>Jeremy Ray Taylor (</w:t>
      </w:r>
      <w:r w:rsidRPr="7A566ECD">
        <w:rPr>
          <w:rFonts w:ascii="Arial" w:eastAsia="Arial" w:hAnsi="Arial" w:cs="Arial"/>
          <w:i/>
          <w:iCs/>
          <w:sz w:val="24"/>
          <w:szCs w:val="24"/>
        </w:rPr>
        <w:t>It).</w:t>
      </w:r>
    </w:p>
    <w:p w14:paraId="61575547" w14:textId="77777777" w:rsidR="00F00A1D" w:rsidRDefault="00F00A1D" w:rsidP="003F52EF">
      <w:pPr>
        <w:rPr>
          <w:rFonts w:ascii="Arial" w:eastAsia="Arial" w:hAnsi="Arial" w:cs="Arial"/>
          <w:sz w:val="24"/>
          <w:szCs w:val="24"/>
        </w:rPr>
      </w:pPr>
      <w:r w:rsidRPr="00D73EDE">
        <w:rPr>
          <w:rFonts w:ascii="Arial" w:eastAsia="Arial" w:hAnsi="Arial" w:cs="Arial"/>
          <w:i/>
          <w:sz w:val="24"/>
          <w:szCs w:val="24"/>
        </w:rPr>
        <w:lastRenderedPageBreak/>
        <w:t>Goosebumps: Haunted Halloween</w:t>
      </w:r>
      <w:r>
        <w:rPr>
          <w:rFonts w:ascii="Arial" w:eastAsia="Arial" w:hAnsi="Arial" w:cs="Arial"/>
          <w:sz w:val="24"/>
          <w:szCs w:val="24"/>
        </w:rPr>
        <w:t xml:space="preserve"> </w:t>
      </w:r>
      <w:r w:rsidRPr="7A566ECD">
        <w:rPr>
          <w:rFonts w:ascii="Arial" w:eastAsia="Arial" w:hAnsi="Arial" w:cs="Arial"/>
          <w:sz w:val="24"/>
          <w:szCs w:val="24"/>
        </w:rPr>
        <w:t xml:space="preserve">is the perfect Halloween movie that delivers fresh, fun thrills for the whole family and </w:t>
      </w:r>
      <w:r>
        <w:rPr>
          <w:rFonts w:ascii="Arial" w:eastAsia="Arial" w:hAnsi="Arial" w:cs="Arial"/>
          <w:sz w:val="24"/>
          <w:szCs w:val="24"/>
        </w:rPr>
        <w:t>ghoulish products from</w:t>
      </w:r>
      <w:r w:rsidRPr="7A566ECD">
        <w:rPr>
          <w:rFonts w:ascii="Arial" w:eastAsia="Arial" w:hAnsi="Arial" w:cs="Arial"/>
          <w:sz w:val="24"/>
          <w:szCs w:val="24"/>
        </w:rPr>
        <w:t xml:space="preserve"> a new </w:t>
      </w:r>
      <w:r>
        <w:rPr>
          <w:rFonts w:ascii="Arial" w:eastAsia="Arial" w:hAnsi="Arial" w:cs="Arial"/>
          <w:sz w:val="24"/>
          <w:szCs w:val="24"/>
        </w:rPr>
        <w:t xml:space="preserve">and returning </w:t>
      </w:r>
      <w:r w:rsidRPr="7A566ECD">
        <w:rPr>
          <w:rFonts w:ascii="Arial" w:eastAsia="Arial" w:hAnsi="Arial" w:cs="Arial"/>
          <w:sz w:val="24"/>
          <w:szCs w:val="24"/>
        </w:rPr>
        <w:t>roster of</w:t>
      </w:r>
      <w:r>
        <w:rPr>
          <w:rFonts w:ascii="Arial" w:eastAsia="Arial" w:hAnsi="Arial" w:cs="Arial"/>
          <w:sz w:val="24"/>
          <w:szCs w:val="24"/>
        </w:rPr>
        <w:t xml:space="preserve"> licensees</w:t>
      </w:r>
      <w:r w:rsidRPr="7A566ECD">
        <w:rPr>
          <w:rFonts w:ascii="Arial" w:eastAsia="Arial" w:hAnsi="Arial" w:cs="Arial"/>
          <w:sz w:val="24"/>
          <w:szCs w:val="24"/>
        </w:rPr>
        <w:t xml:space="preserve">! </w:t>
      </w:r>
    </w:p>
    <w:p w14:paraId="537F9031" w14:textId="504102D8" w:rsidR="00F00A1D" w:rsidRPr="00F51DEA" w:rsidRDefault="00F00A1D" w:rsidP="003F52EF">
      <w:pPr>
        <w:rPr>
          <w:rFonts w:ascii="Arial" w:eastAsia="Arial" w:hAnsi="Arial" w:cs="Arial"/>
          <w:sz w:val="24"/>
          <w:szCs w:val="24"/>
        </w:rPr>
      </w:pPr>
      <w:r w:rsidRPr="00284DC1">
        <w:rPr>
          <w:rFonts w:ascii="Arial" w:eastAsia="Arial" w:hAnsi="Arial" w:cs="Arial"/>
          <w:b/>
          <w:bCs/>
          <w:sz w:val="24"/>
          <w:szCs w:val="24"/>
        </w:rPr>
        <w:t xml:space="preserve">Licensees: </w:t>
      </w:r>
      <w:r>
        <w:rPr>
          <w:rFonts w:ascii="Arial" w:eastAsia="Arial" w:hAnsi="Arial" w:cs="Arial"/>
          <w:sz w:val="24"/>
          <w:szCs w:val="24"/>
        </w:rPr>
        <w:t>TBA</w:t>
      </w:r>
    </w:p>
    <w:sectPr w:rsidR="00F00A1D" w:rsidRPr="00F51DEA">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54075" w14:textId="77777777" w:rsidR="00261F6D" w:rsidRDefault="00261F6D">
      <w:pPr>
        <w:spacing w:after="0" w:line="240" w:lineRule="auto"/>
      </w:pPr>
      <w:r>
        <w:separator/>
      </w:r>
    </w:p>
  </w:endnote>
  <w:endnote w:type="continuationSeparator" w:id="0">
    <w:p w14:paraId="2BE1CC11" w14:textId="77777777" w:rsidR="00261F6D" w:rsidRDefault="00261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120"/>
      <w:gridCol w:w="3120"/>
      <w:gridCol w:w="3120"/>
    </w:tblGrid>
    <w:tr w:rsidR="005F62E9" w14:paraId="43E1377A" w14:textId="77777777" w:rsidTr="0284AD63">
      <w:tc>
        <w:tcPr>
          <w:tcW w:w="3120" w:type="dxa"/>
        </w:tcPr>
        <w:p w14:paraId="20CF8A2A" w14:textId="77777777" w:rsidR="005F62E9" w:rsidRDefault="005F62E9" w:rsidP="0284AD63">
          <w:pPr>
            <w:pStyle w:val="Header"/>
            <w:ind w:left="-115"/>
          </w:pPr>
        </w:p>
      </w:tc>
      <w:tc>
        <w:tcPr>
          <w:tcW w:w="3120" w:type="dxa"/>
        </w:tcPr>
        <w:p w14:paraId="54F4333D" w14:textId="77777777" w:rsidR="005F62E9" w:rsidRDefault="005F62E9" w:rsidP="0284AD63">
          <w:pPr>
            <w:pStyle w:val="Header"/>
            <w:jc w:val="center"/>
          </w:pPr>
        </w:p>
      </w:tc>
      <w:tc>
        <w:tcPr>
          <w:tcW w:w="3120" w:type="dxa"/>
        </w:tcPr>
        <w:p w14:paraId="375E9E07" w14:textId="77777777" w:rsidR="005F62E9" w:rsidRDefault="005F62E9" w:rsidP="0284AD63">
          <w:pPr>
            <w:pStyle w:val="Header"/>
            <w:ind w:right="-115"/>
            <w:jc w:val="right"/>
          </w:pPr>
        </w:p>
      </w:tc>
    </w:tr>
  </w:tbl>
  <w:p w14:paraId="321A215B" w14:textId="77777777" w:rsidR="005F62E9" w:rsidRDefault="005F62E9" w:rsidP="0284AD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1E772" w14:textId="77777777" w:rsidR="00261F6D" w:rsidRDefault="00261F6D">
      <w:pPr>
        <w:spacing w:after="0" w:line="240" w:lineRule="auto"/>
      </w:pPr>
      <w:r>
        <w:separator/>
      </w:r>
    </w:p>
  </w:footnote>
  <w:footnote w:type="continuationSeparator" w:id="0">
    <w:p w14:paraId="7BADC56C" w14:textId="77777777" w:rsidR="00261F6D" w:rsidRDefault="00261F6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120"/>
      <w:gridCol w:w="3120"/>
      <w:gridCol w:w="3120"/>
    </w:tblGrid>
    <w:tr w:rsidR="005F62E9" w14:paraId="41ABB7C1" w14:textId="77777777" w:rsidTr="0284AD63">
      <w:tc>
        <w:tcPr>
          <w:tcW w:w="3120" w:type="dxa"/>
        </w:tcPr>
        <w:p w14:paraId="181A0F08" w14:textId="77777777" w:rsidR="005F62E9" w:rsidRDefault="005F62E9" w:rsidP="0284AD63">
          <w:pPr>
            <w:pStyle w:val="Header"/>
            <w:ind w:left="-115"/>
          </w:pPr>
        </w:p>
      </w:tc>
      <w:tc>
        <w:tcPr>
          <w:tcW w:w="3120" w:type="dxa"/>
        </w:tcPr>
        <w:p w14:paraId="3ABF51E4" w14:textId="77777777" w:rsidR="005F62E9" w:rsidRDefault="005F62E9" w:rsidP="0284AD63">
          <w:pPr>
            <w:pStyle w:val="Header"/>
            <w:jc w:val="center"/>
          </w:pPr>
        </w:p>
      </w:tc>
      <w:tc>
        <w:tcPr>
          <w:tcW w:w="3120" w:type="dxa"/>
        </w:tcPr>
        <w:p w14:paraId="58B56334" w14:textId="77777777" w:rsidR="005F62E9" w:rsidRDefault="005F62E9" w:rsidP="0284AD63">
          <w:pPr>
            <w:pStyle w:val="Header"/>
            <w:ind w:right="-115"/>
            <w:jc w:val="right"/>
          </w:pPr>
        </w:p>
      </w:tc>
    </w:tr>
  </w:tbl>
  <w:p w14:paraId="73B5363C" w14:textId="77777777" w:rsidR="005F62E9" w:rsidRDefault="005F62E9" w:rsidP="0284AD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306A92"/>
    <w:rsid w:val="00000ED0"/>
    <w:rsid w:val="000061A1"/>
    <w:rsid w:val="00006C80"/>
    <w:rsid w:val="000167A7"/>
    <w:rsid w:val="000248F3"/>
    <w:rsid w:val="000302D8"/>
    <w:rsid w:val="000451F0"/>
    <w:rsid w:val="000472BA"/>
    <w:rsid w:val="00054CB9"/>
    <w:rsid w:val="00055D09"/>
    <w:rsid w:val="00061F25"/>
    <w:rsid w:val="00063471"/>
    <w:rsid w:val="0007785A"/>
    <w:rsid w:val="00080962"/>
    <w:rsid w:val="00094B13"/>
    <w:rsid w:val="000B0634"/>
    <w:rsid w:val="000D5A18"/>
    <w:rsid w:val="000E138B"/>
    <w:rsid w:val="000E2B2D"/>
    <w:rsid w:val="000F316E"/>
    <w:rsid w:val="001053F1"/>
    <w:rsid w:val="00123335"/>
    <w:rsid w:val="0015078F"/>
    <w:rsid w:val="00155176"/>
    <w:rsid w:val="001600E8"/>
    <w:rsid w:val="00161F62"/>
    <w:rsid w:val="00172EFA"/>
    <w:rsid w:val="0017533D"/>
    <w:rsid w:val="00176E6C"/>
    <w:rsid w:val="00190366"/>
    <w:rsid w:val="001F2127"/>
    <w:rsid w:val="00212854"/>
    <w:rsid w:val="00224521"/>
    <w:rsid w:val="002340E2"/>
    <w:rsid w:val="00237DF3"/>
    <w:rsid w:val="002412E0"/>
    <w:rsid w:val="0024148C"/>
    <w:rsid w:val="0024617F"/>
    <w:rsid w:val="002558F7"/>
    <w:rsid w:val="00261F6D"/>
    <w:rsid w:val="0026273F"/>
    <w:rsid w:val="00270B28"/>
    <w:rsid w:val="00272DFA"/>
    <w:rsid w:val="002755AE"/>
    <w:rsid w:val="00284DC1"/>
    <w:rsid w:val="00287EF8"/>
    <w:rsid w:val="00291295"/>
    <w:rsid w:val="00296019"/>
    <w:rsid w:val="002C65D8"/>
    <w:rsid w:val="002D1040"/>
    <w:rsid w:val="002E75EA"/>
    <w:rsid w:val="002F2371"/>
    <w:rsid w:val="0030479C"/>
    <w:rsid w:val="00315D09"/>
    <w:rsid w:val="00321F07"/>
    <w:rsid w:val="0032317B"/>
    <w:rsid w:val="00326547"/>
    <w:rsid w:val="003268A4"/>
    <w:rsid w:val="00327F7A"/>
    <w:rsid w:val="003307C2"/>
    <w:rsid w:val="00334250"/>
    <w:rsid w:val="003351B0"/>
    <w:rsid w:val="00353DE1"/>
    <w:rsid w:val="00354166"/>
    <w:rsid w:val="00355F15"/>
    <w:rsid w:val="00360645"/>
    <w:rsid w:val="0039466D"/>
    <w:rsid w:val="003A21CD"/>
    <w:rsid w:val="003B798C"/>
    <w:rsid w:val="003C4BED"/>
    <w:rsid w:val="003D3AC9"/>
    <w:rsid w:val="003D4C13"/>
    <w:rsid w:val="003D56DD"/>
    <w:rsid w:val="003E435F"/>
    <w:rsid w:val="003F5288"/>
    <w:rsid w:val="003F52EF"/>
    <w:rsid w:val="003F66B4"/>
    <w:rsid w:val="0043482B"/>
    <w:rsid w:val="004427A7"/>
    <w:rsid w:val="00457803"/>
    <w:rsid w:val="004A0172"/>
    <w:rsid w:val="004A0BD7"/>
    <w:rsid w:val="004A6A35"/>
    <w:rsid w:val="004B25A9"/>
    <w:rsid w:val="004C1D7B"/>
    <w:rsid w:val="004D135E"/>
    <w:rsid w:val="004F2672"/>
    <w:rsid w:val="004F37E1"/>
    <w:rsid w:val="00512FFF"/>
    <w:rsid w:val="00566A7C"/>
    <w:rsid w:val="00587A70"/>
    <w:rsid w:val="005A4F13"/>
    <w:rsid w:val="005D643B"/>
    <w:rsid w:val="005E2708"/>
    <w:rsid w:val="005E31C4"/>
    <w:rsid w:val="005E3282"/>
    <w:rsid w:val="005E39D9"/>
    <w:rsid w:val="005F62E9"/>
    <w:rsid w:val="006103B1"/>
    <w:rsid w:val="00642721"/>
    <w:rsid w:val="00642725"/>
    <w:rsid w:val="006470DF"/>
    <w:rsid w:val="006477B6"/>
    <w:rsid w:val="00655AA9"/>
    <w:rsid w:val="00661363"/>
    <w:rsid w:val="00687204"/>
    <w:rsid w:val="006962F8"/>
    <w:rsid w:val="006A31F9"/>
    <w:rsid w:val="006B3FF4"/>
    <w:rsid w:val="006B5176"/>
    <w:rsid w:val="006C6157"/>
    <w:rsid w:val="006D6CEF"/>
    <w:rsid w:val="006E39D6"/>
    <w:rsid w:val="006E6671"/>
    <w:rsid w:val="007039F2"/>
    <w:rsid w:val="00715257"/>
    <w:rsid w:val="00725883"/>
    <w:rsid w:val="007422AF"/>
    <w:rsid w:val="007546E5"/>
    <w:rsid w:val="007765A3"/>
    <w:rsid w:val="007935BC"/>
    <w:rsid w:val="007C5CBB"/>
    <w:rsid w:val="007F086E"/>
    <w:rsid w:val="007F5470"/>
    <w:rsid w:val="008112CF"/>
    <w:rsid w:val="008278CF"/>
    <w:rsid w:val="00830542"/>
    <w:rsid w:val="0084695E"/>
    <w:rsid w:val="00866800"/>
    <w:rsid w:val="00870DCD"/>
    <w:rsid w:val="00883C52"/>
    <w:rsid w:val="008841BD"/>
    <w:rsid w:val="008931C2"/>
    <w:rsid w:val="00893785"/>
    <w:rsid w:val="00894C6B"/>
    <w:rsid w:val="00894F35"/>
    <w:rsid w:val="008A4444"/>
    <w:rsid w:val="008C3AE4"/>
    <w:rsid w:val="008F6805"/>
    <w:rsid w:val="008F772F"/>
    <w:rsid w:val="00922652"/>
    <w:rsid w:val="00947126"/>
    <w:rsid w:val="0095692F"/>
    <w:rsid w:val="00971F04"/>
    <w:rsid w:val="00980AD2"/>
    <w:rsid w:val="0099523D"/>
    <w:rsid w:val="009A352B"/>
    <w:rsid w:val="009A5AE7"/>
    <w:rsid w:val="009D7CA1"/>
    <w:rsid w:val="009F78DD"/>
    <w:rsid w:val="00A0635C"/>
    <w:rsid w:val="00A2573F"/>
    <w:rsid w:val="00A370C5"/>
    <w:rsid w:val="00A5675E"/>
    <w:rsid w:val="00A62C30"/>
    <w:rsid w:val="00A65997"/>
    <w:rsid w:val="00A74F25"/>
    <w:rsid w:val="00A9201F"/>
    <w:rsid w:val="00A94C47"/>
    <w:rsid w:val="00AA0CE9"/>
    <w:rsid w:val="00AA15C1"/>
    <w:rsid w:val="00AA62ED"/>
    <w:rsid w:val="00AC1E93"/>
    <w:rsid w:val="00B02F24"/>
    <w:rsid w:val="00B034A6"/>
    <w:rsid w:val="00B16F0D"/>
    <w:rsid w:val="00B50355"/>
    <w:rsid w:val="00B50BAF"/>
    <w:rsid w:val="00B532DF"/>
    <w:rsid w:val="00B643C5"/>
    <w:rsid w:val="00B911A8"/>
    <w:rsid w:val="00BC58E4"/>
    <w:rsid w:val="00BD0976"/>
    <w:rsid w:val="00BD4F76"/>
    <w:rsid w:val="00BE710C"/>
    <w:rsid w:val="00BF0849"/>
    <w:rsid w:val="00BF479F"/>
    <w:rsid w:val="00C01E75"/>
    <w:rsid w:val="00C16F01"/>
    <w:rsid w:val="00C2676F"/>
    <w:rsid w:val="00C36126"/>
    <w:rsid w:val="00C47E13"/>
    <w:rsid w:val="00C52F8A"/>
    <w:rsid w:val="00C673A5"/>
    <w:rsid w:val="00C816EA"/>
    <w:rsid w:val="00CA7F75"/>
    <w:rsid w:val="00CB4462"/>
    <w:rsid w:val="00CC161B"/>
    <w:rsid w:val="00CD006C"/>
    <w:rsid w:val="00CD0DFE"/>
    <w:rsid w:val="00CF3E47"/>
    <w:rsid w:val="00CF74C0"/>
    <w:rsid w:val="00D038CC"/>
    <w:rsid w:val="00D051C6"/>
    <w:rsid w:val="00D420BE"/>
    <w:rsid w:val="00D45A0A"/>
    <w:rsid w:val="00D5243C"/>
    <w:rsid w:val="00D56ABA"/>
    <w:rsid w:val="00D6035C"/>
    <w:rsid w:val="00D73EDE"/>
    <w:rsid w:val="00D75B0E"/>
    <w:rsid w:val="00DC2EDA"/>
    <w:rsid w:val="00DD3D3A"/>
    <w:rsid w:val="00DE130F"/>
    <w:rsid w:val="00DF1573"/>
    <w:rsid w:val="00E004A9"/>
    <w:rsid w:val="00E23EB2"/>
    <w:rsid w:val="00E2483F"/>
    <w:rsid w:val="00E44AD5"/>
    <w:rsid w:val="00E46733"/>
    <w:rsid w:val="00E60345"/>
    <w:rsid w:val="00E65789"/>
    <w:rsid w:val="00EC69AD"/>
    <w:rsid w:val="00ED1EED"/>
    <w:rsid w:val="00ED22F4"/>
    <w:rsid w:val="00EE5F8C"/>
    <w:rsid w:val="00EF3E00"/>
    <w:rsid w:val="00F00A1D"/>
    <w:rsid w:val="00F16CCE"/>
    <w:rsid w:val="00F17CC1"/>
    <w:rsid w:val="00F2471A"/>
    <w:rsid w:val="00F26A81"/>
    <w:rsid w:val="00F40569"/>
    <w:rsid w:val="00F51DEA"/>
    <w:rsid w:val="00F545C0"/>
    <w:rsid w:val="00F62479"/>
    <w:rsid w:val="00F640C3"/>
    <w:rsid w:val="00F712E3"/>
    <w:rsid w:val="00F769BD"/>
    <w:rsid w:val="00F83BB5"/>
    <w:rsid w:val="00F94574"/>
    <w:rsid w:val="00FA3C9F"/>
    <w:rsid w:val="00FB04B0"/>
    <w:rsid w:val="00FB68D9"/>
    <w:rsid w:val="00FC6F97"/>
    <w:rsid w:val="00FD767C"/>
    <w:rsid w:val="0284AD63"/>
    <w:rsid w:val="09DD1AF5"/>
    <w:rsid w:val="20669CA5"/>
    <w:rsid w:val="6A288DC6"/>
    <w:rsid w:val="755FF5DF"/>
    <w:rsid w:val="79306A92"/>
    <w:rsid w:val="7A566E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0B8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CommentReference">
    <w:name w:val="annotation reference"/>
    <w:basedOn w:val="DefaultParagraphFont"/>
    <w:uiPriority w:val="99"/>
    <w:semiHidden/>
    <w:unhideWhenUsed/>
    <w:rsid w:val="006C6157"/>
    <w:rPr>
      <w:sz w:val="18"/>
      <w:szCs w:val="18"/>
    </w:rPr>
  </w:style>
  <w:style w:type="paragraph" w:styleId="CommentText">
    <w:name w:val="annotation text"/>
    <w:basedOn w:val="Normal"/>
    <w:link w:val="CommentTextChar"/>
    <w:uiPriority w:val="99"/>
    <w:semiHidden/>
    <w:unhideWhenUsed/>
    <w:rsid w:val="006C6157"/>
    <w:pPr>
      <w:spacing w:line="240" w:lineRule="auto"/>
    </w:pPr>
    <w:rPr>
      <w:sz w:val="24"/>
      <w:szCs w:val="24"/>
    </w:rPr>
  </w:style>
  <w:style w:type="character" w:customStyle="1" w:styleId="CommentTextChar">
    <w:name w:val="Comment Text Char"/>
    <w:basedOn w:val="DefaultParagraphFont"/>
    <w:link w:val="CommentText"/>
    <w:uiPriority w:val="99"/>
    <w:semiHidden/>
    <w:rsid w:val="006C6157"/>
    <w:rPr>
      <w:sz w:val="24"/>
      <w:szCs w:val="24"/>
    </w:rPr>
  </w:style>
  <w:style w:type="paragraph" w:styleId="CommentSubject">
    <w:name w:val="annotation subject"/>
    <w:basedOn w:val="CommentText"/>
    <w:next w:val="CommentText"/>
    <w:link w:val="CommentSubjectChar"/>
    <w:uiPriority w:val="99"/>
    <w:semiHidden/>
    <w:unhideWhenUsed/>
    <w:rsid w:val="006C6157"/>
    <w:rPr>
      <w:b/>
      <w:bCs/>
      <w:sz w:val="20"/>
      <w:szCs w:val="20"/>
    </w:rPr>
  </w:style>
  <w:style w:type="character" w:customStyle="1" w:styleId="CommentSubjectChar">
    <w:name w:val="Comment Subject Char"/>
    <w:basedOn w:val="CommentTextChar"/>
    <w:link w:val="CommentSubject"/>
    <w:uiPriority w:val="99"/>
    <w:semiHidden/>
    <w:rsid w:val="006C6157"/>
    <w:rPr>
      <w:b/>
      <w:bCs/>
      <w:sz w:val="20"/>
      <w:szCs w:val="20"/>
    </w:rPr>
  </w:style>
  <w:style w:type="paragraph" w:styleId="BalloonText">
    <w:name w:val="Balloon Text"/>
    <w:basedOn w:val="Normal"/>
    <w:link w:val="BalloonTextChar"/>
    <w:uiPriority w:val="99"/>
    <w:semiHidden/>
    <w:unhideWhenUsed/>
    <w:rsid w:val="006C615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6157"/>
    <w:rPr>
      <w:rFonts w:ascii="Times New Roman" w:hAnsi="Times New Roman" w:cs="Times New Roman"/>
      <w:sz w:val="18"/>
      <w:szCs w:val="18"/>
    </w:rPr>
  </w:style>
  <w:style w:type="character" w:styleId="Hyperlink">
    <w:name w:val="Hyperlink"/>
    <w:basedOn w:val="DefaultParagraphFont"/>
    <w:uiPriority w:val="99"/>
    <w:semiHidden/>
    <w:unhideWhenUsed/>
    <w:rsid w:val="00D56ABA"/>
    <w:rPr>
      <w:color w:val="0000FF"/>
      <w:u w:val="single"/>
    </w:rPr>
  </w:style>
  <w:style w:type="character" w:customStyle="1" w:styleId="apple-converted-space">
    <w:name w:val="apple-converted-space"/>
    <w:basedOn w:val="DefaultParagraphFont"/>
    <w:rsid w:val="00E603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49313">
      <w:bodyDiv w:val="1"/>
      <w:marLeft w:val="0"/>
      <w:marRight w:val="0"/>
      <w:marTop w:val="0"/>
      <w:marBottom w:val="0"/>
      <w:divBdr>
        <w:top w:val="none" w:sz="0" w:space="0" w:color="auto"/>
        <w:left w:val="none" w:sz="0" w:space="0" w:color="auto"/>
        <w:bottom w:val="none" w:sz="0" w:space="0" w:color="auto"/>
        <w:right w:val="none" w:sz="0" w:space="0" w:color="auto"/>
      </w:divBdr>
    </w:div>
    <w:div w:id="82342459">
      <w:bodyDiv w:val="1"/>
      <w:marLeft w:val="0"/>
      <w:marRight w:val="0"/>
      <w:marTop w:val="0"/>
      <w:marBottom w:val="0"/>
      <w:divBdr>
        <w:top w:val="none" w:sz="0" w:space="0" w:color="auto"/>
        <w:left w:val="none" w:sz="0" w:space="0" w:color="auto"/>
        <w:bottom w:val="none" w:sz="0" w:space="0" w:color="auto"/>
        <w:right w:val="none" w:sz="0" w:space="0" w:color="auto"/>
      </w:divBdr>
    </w:div>
    <w:div w:id="138690910">
      <w:bodyDiv w:val="1"/>
      <w:marLeft w:val="0"/>
      <w:marRight w:val="0"/>
      <w:marTop w:val="0"/>
      <w:marBottom w:val="0"/>
      <w:divBdr>
        <w:top w:val="none" w:sz="0" w:space="0" w:color="auto"/>
        <w:left w:val="none" w:sz="0" w:space="0" w:color="auto"/>
        <w:bottom w:val="none" w:sz="0" w:space="0" w:color="auto"/>
        <w:right w:val="none" w:sz="0" w:space="0" w:color="auto"/>
      </w:divBdr>
    </w:div>
    <w:div w:id="451830010">
      <w:bodyDiv w:val="1"/>
      <w:marLeft w:val="0"/>
      <w:marRight w:val="0"/>
      <w:marTop w:val="0"/>
      <w:marBottom w:val="0"/>
      <w:divBdr>
        <w:top w:val="none" w:sz="0" w:space="0" w:color="auto"/>
        <w:left w:val="none" w:sz="0" w:space="0" w:color="auto"/>
        <w:bottom w:val="none" w:sz="0" w:space="0" w:color="auto"/>
        <w:right w:val="none" w:sz="0" w:space="0" w:color="auto"/>
      </w:divBdr>
    </w:div>
    <w:div w:id="524489295">
      <w:bodyDiv w:val="1"/>
      <w:marLeft w:val="0"/>
      <w:marRight w:val="0"/>
      <w:marTop w:val="0"/>
      <w:marBottom w:val="0"/>
      <w:divBdr>
        <w:top w:val="none" w:sz="0" w:space="0" w:color="auto"/>
        <w:left w:val="none" w:sz="0" w:space="0" w:color="auto"/>
        <w:bottom w:val="none" w:sz="0" w:space="0" w:color="auto"/>
        <w:right w:val="none" w:sz="0" w:space="0" w:color="auto"/>
      </w:divBdr>
    </w:div>
    <w:div w:id="606155655">
      <w:bodyDiv w:val="1"/>
      <w:marLeft w:val="0"/>
      <w:marRight w:val="0"/>
      <w:marTop w:val="0"/>
      <w:marBottom w:val="0"/>
      <w:divBdr>
        <w:top w:val="none" w:sz="0" w:space="0" w:color="auto"/>
        <w:left w:val="none" w:sz="0" w:space="0" w:color="auto"/>
        <w:bottom w:val="none" w:sz="0" w:space="0" w:color="auto"/>
        <w:right w:val="none" w:sz="0" w:space="0" w:color="auto"/>
      </w:divBdr>
    </w:div>
    <w:div w:id="702751536">
      <w:bodyDiv w:val="1"/>
      <w:marLeft w:val="0"/>
      <w:marRight w:val="0"/>
      <w:marTop w:val="0"/>
      <w:marBottom w:val="0"/>
      <w:divBdr>
        <w:top w:val="none" w:sz="0" w:space="0" w:color="auto"/>
        <w:left w:val="none" w:sz="0" w:space="0" w:color="auto"/>
        <w:bottom w:val="none" w:sz="0" w:space="0" w:color="auto"/>
        <w:right w:val="none" w:sz="0" w:space="0" w:color="auto"/>
      </w:divBdr>
    </w:div>
    <w:div w:id="751699123">
      <w:bodyDiv w:val="1"/>
      <w:marLeft w:val="0"/>
      <w:marRight w:val="0"/>
      <w:marTop w:val="0"/>
      <w:marBottom w:val="0"/>
      <w:divBdr>
        <w:top w:val="none" w:sz="0" w:space="0" w:color="auto"/>
        <w:left w:val="none" w:sz="0" w:space="0" w:color="auto"/>
        <w:bottom w:val="none" w:sz="0" w:space="0" w:color="auto"/>
        <w:right w:val="none" w:sz="0" w:space="0" w:color="auto"/>
      </w:divBdr>
    </w:div>
    <w:div w:id="776676438">
      <w:bodyDiv w:val="1"/>
      <w:marLeft w:val="0"/>
      <w:marRight w:val="0"/>
      <w:marTop w:val="0"/>
      <w:marBottom w:val="0"/>
      <w:divBdr>
        <w:top w:val="none" w:sz="0" w:space="0" w:color="auto"/>
        <w:left w:val="none" w:sz="0" w:space="0" w:color="auto"/>
        <w:bottom w:val="none" w:sz="0" w:space="0" w:color="auto"/>
        <w:right w:val="none" w:sz="0" w:space="0" w:color="auto"/>
      </w:divBdr>
    </w:div>
    <w:div w:id="930699672">
      <w:bodyDiv w:val="1"/>
      <w:marLeft w:val="0"/>
      <w:marRight w:val="0"/>
      <w:marTop w:val="0"/>
      <w:marBottom w:val="0"/>
      <w:divBdr>
        <w:top w:val="none" w:sz="0" w:space="0" w:color="auto"/>
        <w:left w:val="none" w:sz="0" w:space="0" w:color="auto"/>
        <w:bottom w:val="none" w:sz="0" w:space="0" w:color="auto"/>
        <w:right w:val="none" w:sz="0" w:space="0" w:color="auto"/>
      </w:divBdr>
    </w:div>
    <w:div w:id="938483522">
      <w:bodyDiv w:val="1"/>
      <w:marLeft w:val="0"/>
      <w:marRight w:val="0"/>
      <w:marTop w:val="0"/>
      <w:marBottom w:val="0"/>
      <w:divBdr>
        <w:top w:val="none" w:sz="0" w:space="0" w:color="auto"/>
        <w:left w:val="none" w:sz="0" w:space="0" w:color="auto"/>
        <w:bottom w:val="none" w:sz="0" w:space="0" w:color="auto"/>
        <w:right w:val="none" w:sz="0" w:space="0" w:color="auto"/>
      </w:divBdr>
    </w:div>
    <w:div w:id="1363633891">
      <w:bodyDiv w:val="1"/>
      <w:marLeft w:val="0"/>
      <w:marRight w:val="0"/>
      <w:marTop w:val="0"/>
      <w:marBottom w:val="0"/>
      <w:divBdr>
        <w:top w:val="none" w:sz="0" w:space="0" w:color="auto"/>
        <w:left w:val="none" w:sz="0" w:space="0" w:color="auto"/>
        <w:bottom w:val="none" w:sz="0" w:space="0" w:color="auto"/>
        <w:right w:val="none" w:sz="0" w:space="0" w:color="auto"/>
      </w:divBdr>
    </w:div>
    <w:div w:id="1742018805">
      <w:bodyDiv w:val="1"/>
      <w:marLeft w:val="0"/>
      <w:marRight w:val="0"/>
      <w:marTop w:val="0"/>
      <w:marBottom w:val="0"/>
      <w:divBdr>
        <w:top w:val="none" w:sz="0" w:space="0" w:color="auto"/>
        <w:left w:val="none" w:sz="0" w:space="0" w:color="auto"/>
        <w:bottom w:val="none" w:sz="0" w:space="0" w:color="auto"/>
        <w:right w:val="none" w:sz="0" w:space="0" w:color="auto"/>
      </w:divBdr>
    </w:div>
    <w:div w:id="194001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B6FA7D72DCB9488921C9FEFD5A813C" ma:contentTypeVersion="4" ma:contentTypeDescription="Create a new document." ma:contentTypeScope="" ma:versionID="8812154f4f2d9b2888ba4c7cbd496c46">
  <xsd:schema xmlns:xsd="http://www.w3.org/2001/XMLSchema" xmlns:xs="http://www.w3.org/2001/XMLSchema" xmlns:p="http://schemas.microsoft.com/office/2006/metadata/properties" xmlns:ns2="75ada271-872c-489b-acf3-6f3453f03845" targetNamespace="http://schemas.microsoft.com/office/2006/metadata/properties" ma:root="true" ma:fieldsID="2f7ee63d3035225536c90755d144d752" ns2:_="">
    <xsd:import namespace="75ada271-872c-489b-acf3-6f3453f038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da271-872c-489b-acf3-6f3453f03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E05FDF-875F-4322-8BCC-309BA26B73C7}">
  <ds:schemaRefs>
    <ds:schemaRef ds:uri="http://schemas.microsoft.com/sharepoint/v3/contenttype/forms"/>
  </ds:schemaRefs>
</ds:datastoreItem>
</file>

<file path=customXml/itemProps2.xml><?xml version="1.0" encoding="utf-8"?>
<ds:datastoreItem xmlns:ds="http://schemas.openxmlformats.org/officeDocument/2006/customXml" ds:itemID="{308DBA9C-E025-4D23-9386-0E89D17B19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CC0B96-BE4E-47C9-8070-70FA14636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da271-872c-489b-acf3-6f3453f03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782</Words>
  <Characters>4462</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Provenzano (LAN-MWW)</dc:creator>
  <cp:keywords/>
  <dc:description/>
  <cp:lastModifiedBy>Annie Provenzano (LAN-MWW)</cp:lastModifiedBy>
  <cp:revision>5</cp:revision>
  <cp:lastPrinted>2018-03-29T23:31:00Z</cp:lastPrinted>
  <dcterms:created xsi:type="dcterms:W3CDTF">2018-04-09T23:41:00Z</dcterms:created>
  <dcterms:modified xsi:type="dcterms:W3CDTF">2018-05-24T18:23:00Z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0x0101009EB6FA7D72DCB9488921C9FEFD5A813C</vt:lpwstr>
  </property>
</Properties>
</file>